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5E06" w14:textId="0903AFB6" w:rsidR="00E94034" w:rsidRDefault="00354FBF" w:rsidP="00522077">
      <w:pPr>
        <w:widowControl/>
        <w:jc w:val="center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 xml:space="preserve">ДОГОВОР № </w:t>
      </w:r>
      <w:r w:rsidR="004214D3">
        <w:rPr>
          <w:rFonts w:eastAsia="Times New Roman"/>
          <w:b/>
        </w:rPr>
        <w:t>_____________________________</w:t>
      </w:r>
    </w:p>
    <w:p w14:paraId="615CC4AD" w14:textId="30ECD625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оказание услуг по обращению с твердыми коммунальными отходами</w:t>
      </w:r>
      <w:r w:rsidR="004E2DC3">
        <w:rPr>
          <w:rFonts w:eastAsia="Times New Roman"/>
          <w:b/>
        </w:rPr>
        <w:t xml:space="preserve"> (для физических лиц)</w:t>
      </w:r>
    </w:p>
    <w:p w14:paraId="08E018CB" w14:textId="34127FB7" w:rsidR="004E2DC3" w:rsidRDefault="004E2DC3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(публичная оферта)</w:t>
      </w:r>
    </w:p>
    <w:p w14:paraId="3EF1F90A" w14:textId="77777777" w:rsidR="00E94034" w:rsidRDefault="00E94034" w:rsidP="00522077">
      <w:pPr>
        <w:widowControl/>
        <w:ind w:firstLine="709"/>
        <w:jc w:val="both"/>
        <w:rPr>
          <w:rFonts w:eastAsia="Times New Roman"/>
        </w:rPr>
      </w:pPr>
    </w:p>
    <w:p w14:paraId="56CCC182" w14:textId="76A9D196" w:rsidR="004214D3" w:rsidRDefault="00354FBF" w:rsidP="00522077">
      <w:pPr>
        <w:widowControl/>
        <w:tabs>
          <w:tab w:val="left" w:pos="793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="004214D3" w:rsidRPr="00CF762E">
        <w:rPr>
          <w:rFonts w:eastAsia="Times New Roman"/>
        </w:rPr>
        <w:t>_________________</w:t>
      </w:r>
      <w:r w:rsidR="00E36010">
        <w:rPr>
          <w:rFonts w:eastAsia="Times New Roman"/>
        </w:rPr>
        <w:tab/>
      </w:r>
      <w:r w:rsidR="00065B2B">
        <w:rPr>
          <w:rFonts w:eastAsia="Times New Roman"/>
        </w:rPr>
        <w:t>«</w:t>
      </w:r>
      <w:r w:rsidR="00065B2B" w:rsidRPr="006D3992">
        <w:rPr>
          <w:b/>
          <w:bCs/>
        </w:rPr>
        <w:t>___</w:t>
      </w:r>
      <w:r w:rsidR="00065B2B">
        <w:t>» _________ 20__ г.</w:t>
      </w:r>
    </w:p>
    <w:p w14:paraId="149E117A" w14:textId="1BE25498" w:rsidR="004214D3" w:rsidRPr="006D3992" w:rsidRDefault="004214D3" w:rsidP="00522077">
      <w:pPr>
        <w:widowControl/>
        <w:tabs>
          <w:tab w:val="left" w:pos="8647"/>
        </w:tabs>
        <w:jc w:val="both"/>
        <w:rPr>
          <w:rFonts w:eastAsia="Times New Roman"/>
          <w:i/>
          <w:iCs/>
          <w:sz w:val="16"/>
          <w:szCs w:val="16"/>
        </w:rPr>
      </w:pPr>
      <w:r w:rsidRPr="006D3992">
        <w:rPr>
          <w:rFonts w:eastAsia="Times New Roman"/>
          <w:i/>
          <w:iCs/>
          <w:sz w:val="16"/>
          <w:szCs w:val="16"/>
        </w:rPr>
        <w:t xml:space="preserve">(место заключения договора) </w:t>
      </w:r>
    </w:p>
    <w:p w14:paraId="67293777" w14:textId="77777777" w:rsidR="00E94034" w:rsidRDefault="00E94034" w:rsidP="00522077">
      <w:pPr>
        <w:widowControl/>
        <w:tabs>
          <w:tab w:val="left" w:pos="8647"/>
        </w:tabs>
        <w:jc w:val="both"/>
        <w:rPr>
          <w:rFonts w:eastAsia="Times New Roman"/>
        </w:rPr>
      </w:pPr>
    </w:p>
    <w:p w14:paraId="7971BAC3" w14:textId="7B8F1CEA" w:rsidR="00065B2B" w:rsidRPr="004E2DC3" w:rsidRDefault="00354FBF" w:rsidP="004E2DC3">
      <w:pPr>
        <w:widowControl/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>
        <w:rPr>
          <w:rFonts w:eastAsia="Times New Roman"/>
        </w:rPr>
        <w:t>, именуемое в дальнейшем</w:t>
      </w:r>
      <w:r w:rsidR="00065B2B">
        <w:rPr>
          <w:rFonts w:eastAsia="Times New Roman"/>
        </w:rPr>
        <w:t xml:space="preserve"> региональным оператором по обращению с твердыми коммунальными отходами (далее </w:t>
      </w:r>
      <w:r w:rsidR="00463EDD">
        <w:rPr>
          <w:rFonts w:eastAsia="Times New Roman"/>
        </w:rPr>
        <w:t>–</w:t>
      </w:r>
      <w:r w:rsidR="00BE6387">
        <w:rPr>
          <w:rFonts w:eastAsia="Times New Roman"/>
        </w:rPr>
        <w:t xml:space="preserve"> «</w:t>
      </w:r>
      <w:r>
        <w:rPr>
          <w:rFonts w:eastAsia="Times New Roman"/>
          <w:b/>
        </w:rPr>
        <w:t>Региональный оператор</w:t>
      </w:r>
      <w:r>
        <w:rPr>
          <w:rFonts w:eastAsia="Times New Roman"/>
        </w:rPr>
        <w:t>»</w:t>
      </w:r>
      <w:r w:rsidR="00065B2B">
        <w:rPr>
          <w:rFonts w:eastAsia="Times New Roman"/>
        </w:rPr>
        <w:t>)</w:t>
      </w:r>
      <w:r>
        <w:rPr>
          <w:rFonts w:eastAsia="Times New Roman"/>
        </w:rPr>
        <w:t>, в лице</w:t>
      </w:r>
      <w:r w:rsidR="00712A39" w:rsidRPr="00712A39">
        <w:rPr>
          <w:rFonts w:eastAsia="Times New Roman"/>
        </w:rPr>
        <w:t xml:space="preserve"> </w:t>
      </w:r>
      <w:r w:rsidR="004E2DC3">
        <w:rPr>
          <w:rFonts w:eastAsia="Times New Roman"/>
        </w:rPr>
        <w:t xml:space="preserve">генерального директора Камилова Захида Байрамовича, </w:t>
      </w:r>
      <w:r>
        <w:rPr>
          <w:rFonts w:eastAsia="Times New Roman"/>
        </w:rPr>
        <w:t xml:space="preserve">действующего на </w:t>
      </w:r>
      <w:r w:rsidRPr="004E2DC3">
        <w:rPr>
          <w:rFonts w:eastAsia="Times New Roman"/>
        </w:rPr>
        <w:t xml:space="preserve">основании </w:t>
      </w:r>
      <w:r w:rsidR="004E2DC3" w:rsidRPr="004E2DC3">
        <w:rPr>
          <w:rFonts w:eastAsia="Times New Roman"/>
        </w:rPr>
        <w:t>Устава,</w:t>
      </w:r>
      <w:r w:rsidRPr="004E2DC3">
        <w:rPr>
          <w:rFonts w:eastAsia="Times New Roman"/>
        </w:rPr>
        <w:t xml:space="preserve"> </w:t>
      </w:r>
    </w:p>
    <w:p w14:paraId="79389627" w14:textId="786E54BE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>заключит договор на оказание услуг по обращению с твёрдыми коммунальными отходами</w:t>
      </w:r>
      <w:r>
        <w:rPr>
          <w:rFonts w:eastAsia="Times New Roman"/>
        </w:rPr>
        <w:t xml:space="preserve"> (ТКО)</w:t>
      </w:r>
      <w:r w:rsidRPr="004E2DC3">
        <w:rPr>
          <w:rFonts w:eastAsia="Times New Roman"/>
        </w:rPr>
        <w:t xml:space="preserve"> с любым лицом, являющимся собственником, арендатором, нанимателем жилых помещений в многоквартирных домах и жилых домов на территории Челябинской области, принявшим публичную оферту в соответствии с её условиями</w:t>
      </w:r>
      <w:r>
        <w:rPr>
          <w:rFonts w:eastAsia="Times New Roman"/>
        </w:rPr>
        <w:t xml:space="preserve"> (далее – «</w:t>
      </w:r>
      <w:r w:rsidRPr="004E2DC3">
        <w:rPr>
          <w:rFonts w:eastAsia="Times New Roman"/>
          <w:b/>
        </w:rPr>
        <w:t>Потребитель</w:t>
      </w:r>
      <w:r>
        <w:rPr>
          <w:rFonts w:eastAsia="Times New Roman"/>
        </w:rPr>
        <w:t>»).</w:t>
      </w:r>
    </w:p>
    <w:p w14:paraId="43B8BD81" w14:textId="2507025F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 xml:space="preserve">Настоящий документ является публичным договором (публичной офертой) в соответствии с положениями ст. 426, п. 2 ст. 437 </w:t>
      </w:r>
      <w:r w:rsidR="004A3B16">
        <w:rPr>
          <w:rFonts w:eastAsia="Times New Roman"/>
        </w:rPr>
        <w:t>ГК</w:t>
      </w:r>
      <w:r w:rsidRPr="004E2DC3">
        <w:rPr>
          <w:rFonts w:eastAsia="Times New Roman"/>
        </w:rPr>
        <w:t xml:space="preserve"> </w:t>
      </w:r>
      <w:r>
        <w:rPr>
          <w:rFonts w:eastAsia="Times New Roman"/>
        </w:rPr>
        <w:t>РФ, ст. 24.7</w:t>
      </w:r>
      <w:r w:rsidRPr="004E2DC3">
        <w:rPr>
          <w:rFonts w:eastAsia="Times New Roman"/>
        </w:rPr>
        <w:t xml:space="preserve"> Федерального закона от 24</w:t>
      </w:r>
      <w:r>
        <w:rPr>
          <w:rFonts w:eastAsia="Times New Roman"/>
        </w:rPr>
        <w:t xml:space="preserve"> июня </w:t>
      </w:r>
      <w:r w:rsidRPr="004E2DC3">
        <w:rPr>
          <w:rFonts w:eastAsia="Times New Roman"/>
        </w:rPr>
        <w:t>1998 г. №</w:t>
      </w:r>
      <w:r>
        <w:rPr>
          <w:rFonts w:eastAsia="Times New Roman"/>
        </w:rPr>
        <w:t xml:space="preserve"> </w:t>
      </w:r>
      <w:r w:rsidRPr="004E2DC3">
        <w:rPr>
          <w:rFonts w:eastAsia="Times New Roman"/>
        </w:rPr>
        <w:t xml:space="preserve">89-ФЗ «Об отходах производства и потребления» и содержит все существенные условия договора </w:t>
      </w:r>
      <w:r>
        <w:rPr>
          <w:rFonts w:eastAsia="Times New Roman"/>
        </w:rPr>
        <w:t>на оказание</w:t>
      </w:r>
      <w:r w:rsidRPr="004E2DC3">
        <w:rPr>
          <w:rFonts w:eastAsia="Times New Roman"/>
        </w:rPr>
        <w:t xml:space="preserve"> услуг по обращению с </w:t>
      </w:r>
      <w:r>
        <w:rPr>
          <w:rFonts w:eastAsia="Times New Roman"/>
        </w:rPr>
        <w:t>ТКО</w:t>
      </w:r>
      <w:r w:rsidRPr="004E2DC3">
        <w:rPr>
          <w:rFonts w:eastAsia="Times New Roman"/>
        </w:rPr>
        <w:t>.</w:t>
      </w:r>
    </w:p>
    <w:p w14:paraId="6BD892F1" w14:textId="42ED34B6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Pr="004E2DC3">
        <w:rPr>
          <w:rFonts w:eastAsia="Times New Roman"/>
        </w:rPr>
        <w:t>олным и безоговорочным принятием (акцептом) Потребителем условий договора и приложений</w:t>
      </w:r>
      <w:r>
        <w:rPr>
          <w:rFonts w:eastAsia="Times New Roman"/>
        </w:rPr>
        <w:t xml:space="preserve"> к нему</w:t>
      </w:r>
      <w:r w:rsidRPr="004E2DC3">
        <w:rPr>
          <w:rFonts w:eastAsia="Times New Roman"/>
        </w:rPr>
        <w:t>, являющи</w:t>
      </w:r>
      <w:r>
        <w:rPr>
          <w:rFonts w:eastAsia="Times New Roman"/>
        </w:rPr>
        <w:t>х</w:t>
      </w:r>
      <w:r w:rsidRPr="004E2DC3">
        <w:rPr>
          <w:rFonts w:eastAsia="Times New Roman"/>
        </w:rPr>
        <w:t>ся неотъемлемой частью дого</w:t>
      </w:r>
      <w:r>
        <w:rPr>
          <w:rFonts w:eastAsia="Times New Roman"/>
        </w:rPr>
        <w:t xml:space="preserve">вора, в соответствии с п. 1 ст. </w:t>
      </w:r>
      <w:r w:rsidRPr="004E2DC3">
        <w:rPr>
          <w:rFonts w:eastAsia="Times New Roman"/>
        </w:rPr>
        <w:t xml:space="preserve">433, п. 3 ст. 438 </w:t>
      </w:r>
      <w:r w:rsidR="0000067B">
        <w:rPr>
          <w:rFonts w:eastAsia="Times New Roman"/>
        </w:rPr>
        <w:t>ГК</w:t>
      </w:r>
      <w:r w:rsidRPr="004E2DC3">
        <w:rPr>
          <w:rFonts w:eastAsia="Times New Roman"/>
        </w:rPr>
        <w:t xml:space="preserve"> </w:t>
      </w:r>
      <w:r>
        <w:rPr>
          <w:rFonts w:eastAsia="Times New Roman"/>
        </w:rPr>
        <w:t>РФ</w:t>
      </w:r>
      <w:r w:rsidRPr="004E2DC3">
        <w:rPr>
          <w:rFonts w:eastAsia="Times New Roman"/>
        </w:rPr>
        <w:t xml:space="preserve"> является совершение Потребителем действий, свидетельствующих о </w:t>
      </w:r>
      <w:r w:rsidR="004A3B16">
        <w:rPr>
          <w:rFonts w:eastAsia="Times New Roman"/>
        </w:rPr>
        <w:t xml:space="preserve">его </w:t>
      </w:r>
      <w:r w:rsidRPr="004E2DC3">
        <w:rPr>
          <w:rFonts w:eastAsia="Times New Roman"/>
        </w:rPr>
        <w:t xml:space="preserve">намерении присоединиться к публичному договору, изложенному в оферте, в том числе перечисление денежных средств за оказание услуги по обращению с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 xml:space="preserve">Потребителем на расчётный счёт Регионального оператора, пользование местами </w:t>
      </w:r>
      <w:r w:rsidR="004A3B16">
        <w:rPr>
          <w:rFonts w:eastAsia="Times New Roman"/>
        </w:rPr>
        <w:t xml:space="preserve">(площадками) </w:t>
      </w:r>
      <w:r w:rsidRPr="004E2DC3">
        <w:rPr>
          <w:rFonts w:eastAsia="Times New Roman"/>
        </w:rPr>
        <w:t xml:space="preserve">накопления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6</w:t>
      </w:r>
      <w:r>
        <w:rPr>
          <w:rFonts w:eastAsia="Times New Roman"/>
        </w:rPr>
        <w:t xml:space="preserve"> мая </w:t>
      </w:r>
      <w:r w:rsidRPr="004E2DC3">
        <w:rPr>
          <w:rFonts w:eastAsia="Times New Roman"/>
        </w:rPr>
        <w:t xml:space="preserve">2011 </w:t>
      </w:r>
      <w:r>
        <w:rPr>
          <w:rFonts w:eastAsia="Times New Roman"/>
        </w:rPr>
        <w:t>г. №</w:t>
      </w:r>
      <w:r w:rsidR="004A3B16">
        <w:rPr>
          <w:rFonts w:eastAsia="Times New Roman"/>
        </w:rPr>
        <w:t xml:space="preserve"> </w:t>
      </w:r>
      <w:r>
        <w:rPr>
          <w:rFonts w:eastAsia="Times New Roman"/>
        </w:rPr>
        <w:t>354.</w:t>
      </w:r>
    </w:p>
    <w:p w14:paraId="65A9F5BF" w14:textId="6E8A1B50" w:rsidR="00522077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 xml:space="preserve">Заключение договора на оказание услуги по обращению с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>также возможно путём подписания Потребителем и Региональным оператором двух экземпляров договора. При этом оба способа заключения договора являются юридически равнозначными и влекут за собой одинаковые юридические последствия.</w:t>
      </w:r>
    </w:p>
    <w:p w14:paraId="299F3A7D" w14:textId="77777777" w:rsidR="004E2DC3" w:rsidRDefault="004E2DC3" w:rsidP="00942CA7">
      <w:pPr>
        <w:widowControl/>
        <w:ind w:firstLine="567"/>
        <w:jc w:val="both"/>
        <w:rPr>
          <w:rFonts w:eastAsia="Times New Roman"/>
        </w:rPr>
      </w:pPr>
    </w:p>
    <w:p w14:paraId="013BDC02" w14:textId="394E2153" w:rsidR="00240C16" w:rsidRDefault="00240C16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Основные понятия</w:t>
      </w:r>
      <w:r w:rsidR="009D7FB5">
        <w:rPr>
          <w:rFonts w:eastAsia="Times New Roman"/>
          <w:b/>
        </w:rPr>
        <w:t>, используемые сокращения</w:t>
      </w:r>
    </w:p>
    <w:p w14:paraId="29CC1D7B" w14:textId="338C7DED" w:rsidR="00240C16" w:rsidRPr="00240C16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Основные понятия, используемые в Договоре:</w:t>
      </w:r>
    </w:p>
    <w:p w14:paraId="2FC7C37E" w14:textId="61F11B99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Твердые коммунальные отходы (далее – ТКО)</w:t>
      </w:r>
      <w:r>
        <w:rPr>
          <w:rFonts w:eastAsia="Times New Roman"/>
        </w:rPr>
        <w:t xml:space="preserve"> – </w:t>
      </w:r>
      <w:r w:rsidRPr="00240C16">
        <w:rPr>
          <w:rFonts w:eastAsia="Times New Roman"/>
        </w:rPr>
        <w:t xml:space="preserve"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240C16">
        <w:rPr>
          <w:rFonts w:eastAsia="Times New Roman"/>
        </w:rPr>
        <w:t>эпидемиологически</w:t>
      </w:r>
      <w:proofErr w:type="spellEnd"/>
      <w:r w:rsidRPr="00240C16">
        <w:rPr>
          <w:rFonts w:eastAsia="Times New Roman"/>
        </w:rPr>
        <w:t xml:space="preserve"> безопасные медицинские отходы, приближенные по составу к </w:t>
      </w:r>
      <w:r>
        <w:rPr>
          <w:rFonts w:eastAsia="Times New Roman"/>
        </w:rPr>
        <w:t>ТКО</w:t>
      </w:r>
      <w:r w:rsidRPr="00240C16">
        <w:rPr>
          <w:rFonts w:eastAsia="Times New Roman"/>
        </w:rPr>
        <w:t>.</w:t>
      </w:r>
    </w:p>
    <w:p w14:paraId="22F91345" w14:textId="00947F00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 xml:space="preserve">Крупногабаритные отходы (далее – </w:t>
      </w:r>
      <w:r w:rsidRPr="00D550E1">
        <w:rPr>
          <w:b/>
        </w:rPr>
        <w:t>КГО</w:t>
      </w:r>
      <w:r w:rsidRPr="00D550E1">
        <w:rPr>
          <w:rFonts w:eastAsia="Times New Roman"/>
          <w:b/>
        </w:rPr>
        <w:t>)</w:t>
      </w:r>
      <w:r>
        <w:rPr>
          <w:rFonts w:eastAsia="Times New Roman"/>
        </w:rPr>
        <w:t xml:space="preserve"> –</w:t>
      </w:r>
      <w:r>
        <w:t xml:space="preserve"> ТКО</w:t>
      </w:r>
      <w:r w:rsidRPr="00240C16">
        <w:t xml:space="preserve">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14:paraId="1261020C" w14:textId="1502D1DE" w:rsidR="00740F00" w:rsidRDefault="00240C16" w:rsidP="00740F00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D550E1">
        <w:rPr>
          <w:b/>
        </w:rPr>
        <w:t>Место (площадка) накопления ТКО</w:t>
      </w:r>
      <w:r>
        <w:t xml:space="preserve"> – </w:t>
      </w:r>
      <w:r w:rsidRPr="00240C16">
        <w:t xml:space="preserve">место (площадка), на котором в том числе расположены контейнеры и (или) бункеры, предназначенное для складирования </w:t>
      </w:r>
      <w:r>
        <w:t>ТКО</w:t>
      </w:r>
      <w:r w:rsidRPr="00240C16">
        <w:t xml:space="preserve"> для последующего их транспортирования на объекты обработки, энергетической утилизации, утилизации </w:t>
      </w:r>
      <w:r>
        <w:t xml:space="preserve">ТКО </w:t>
      </w:r>
      <w:r w:rsidRPr="00240C16">
        <w:t xml:space="preserve">путем производства из их органической части искусственных грунтов, обезвреживания и захоронения </w:t>
      </w:r>
      <w:r>
        <w:t>ТКО.</w:t>
      </w:r>
    </w:p>
    <w:p w14:paraId="375655FE" w14:textId="6E82197A" w:rsidR="00783E30" w:rsidRDefault="00783E30" w:rsidP="007B133E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709"/>
        <w:contextualSpacing w:val="0"/>
        <w:jc w:val="both"/>
      </w:pPr>
      <w:r>
        <w:rPr>
          <w:b/>
        </w:rPr>
        <w:t xml:space="preserve">Контейнерная площадка </w:t>
      </w:r>
      <w:r w:rsidRPr="007B133E">
        <w:t>–</w:t>
      </w:r>
      <w:r>
        <w:t xml:space="preserve"> </w:t>
      </w:r>
      <w:r w:rsidRPr="00783E30">
        <w:t xml:space="preserve">место (площадка) накопления </w:t>
      </w:r>
      <w:r>
        <w:t>ТКО</w:t>
      </w:r>
      <w:r w:rsidRPr="00783E30">
        <w:t>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</w:t>
      </w:r>
      <w:r>
        <w:t>.</w:t>
      </w:r>
    </w:p>
    <w:p w14:paraId="705D0CEA" w14:textId="567A55E9" w:rsidR="00772666" w:rsidRDefault="00772666" w:rsidP="0077266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720"/>
        <w:contextualSpacing w:val="0"/>
        <w:jc w:val="both"/>
      </w:pPr>
      <w:r w:rsidRPr="00772666">
        <w:rPr>
          <w:b/>
        </w:rPr>
        <w:t xml:space="preserve">Потребитель </w:t>
      </w:r>
      <w:r w:rsidR="00E6566C">
        <w:t>–</w:t>
      </w:r>
      <w:r>
        <w:t xml:space="preserve"> собственник помещения в </w:t>
      </w:r>
      <w:r w:rsidR="00F241B4">
        <w:t>многоквартирном доме</w:t>
      </w:r>
      <w:r>
        <w:t xml:space="preserve">, жилого дома, домовладения, а также лицо, пользующееся на ином законном основании помещением в </w:t>
      </w:r>
      <w:r w:rsidR="00F241B4">
        <w:t>многоквартирном доме</w:t>
      </w:r>
      <w:r>
        <w:t>, жилым домом, домовладением, потребляющее коммунальные услуги</w:t>
      </w:r>
      <w:r w:rsidR="00740F00">
        <w:t>.</w:t>
      </w:r>
    </w:p>
    <w:p w14:paraId="0DA0244F" w14:textId="3973EA28" w:rsidR="00236BDA" w:rsidRPr="00992C4D" w:rsidRDefault="00236BDA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В рамках Договора используются следующие сокращения:</w:t>
      </w:r>
    </w:p>
    <w:p w14:paraId="2EEACDDC" w14:textId="1CCA7383" w:rsidR="00236BDA" w:rsidRPr="00992C4D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293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обращения с </w:t>
      </w:r>
      <w:r>
        <w:rPr>
          <w:rFonts w:eastAsia="Times New Roman"/>
        </w:rPr>
        <w:t>твердыми коммунальными отходами</w:t>
      </w:r>
      <w:r w:rsidRPr="00236BDA">
        <w:rPr>
          <w:rFonts w:eastAsia="Times New Roman"/>
        </w:rPr>
        <w:t>, утвер</w:t>
      </w:r>
      <w:r>
        <w:rPr>
          <w:rFonts w:eastAsia="Times New Roman"/>
        </w:rPr>
        <w:t>жденные</w:t>
      </w:r>
      <w:r w:rsidRPr="00236BDA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236BDA">
        <w:rPr>
          <w:rFonts w:eastAsia="Times New Roman"/>
        </w:rPr>
        <w:t xml:space="preserve">остановлением Правительства </w:t>
      </w:r>
      <w:r w:rsidR="0000067B">
        <w:rPr>
          <w:rFonts w:eastAsia="Times New Roman"/>
        </w:rPr>
        <w:t>Российской Федерации</w:t>
      </w:r>
      <w:r w:rsidRPr="00236BDA">
        <w:rPr>
          <w:rFonts w:eastAsia="Times New Roman"/>
        </w:rPr>
        <w:t xml:space="preserve"> от 7 марта 2025 г. </w:t>
      </w:r>
      <w:r>
        <w:rPr>
          <w:rFonts w:eastAsia="Times New Roman"/>
        </w:rPr>
        <w:t>№ 293 «О порядке обращения с твердыми коммунальными отходами</w:t>
      </w:r>
      <w:r w:rsidRPr="00236BDA">
        <w:rPr>
          <w:rFonts w:eastAsia="Times New Roman"/>
        </w:rPr>
        <w:t>»</w:t>
      </w:r>
      <w:r>
        <w:rPr>
          <w:rFonts w:eastAsia="Times New Roman"/>
        </w:rPr>
        <w:t>.</w:t>
      </w:r>
    </w:p>
    <w:p w14:paraId="7B3370F5" w14:textId="1DBE26DC" w:rsidR="00236BDA" w:rsidRPr="00D550E1" w:rsidRDefault="00236BDA" w:rsidP="0000067B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lastRenderedPageBreak/>
        <w:t>Правила № 671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коммерческого учета объема и (или) массы </w:t>
      </w:r>
      <w:r>
        <w:rPr>
          <w:rFonts w:eastAsia="Times New Roman"/>
        </w:rPr>
        <w:t>твердых коммунальных отходов</w:t>
      </w:r>
      <w:r w:rsidRPr="00236BDA">
        <w:rPr>
          <w:rFonts w:eastAsia="Times New Roman"/>
        </w:rPr>
        <w:t>, утвержденны</w:t>
      </w:r>
      <w:r w:rsidR="0000067B">
        <w:rPr>
          <w:rFonts w:eastAsia="Times New Roman"/>
        </w:rPr>
        <w:t>е П</w:t>
      </w:r>
      <w:r w:rsidRPr="00236BDA">
        <w:rPr>
          <w:rFonts w:eastAsia="Times New Roman"/>
        </w:rPr>
        <w:t xml:space="preserve">остановлением Правительства </w:t>
      </w:r>
      <w:r w:rsidR="0000067B" w:rsidRPr="0000067B">
        <w:rPr>
          <w:rFonts w:eastAsia="Times New Roman"/>
        </w:rPr>
        <w:t xml:space="preserve">Российской Федерации </w:t>
      </w:r>
      <w:r w:rsidRPr="00236BDA">
        <w:rPr>
          <w:rFonts w:eastAsia="Times New Roman"/>
        </w:rPr>
        <w:t>от 24 мая 2024 г. № 671 «О коммерческом учете объема и (или) массы твердых коммунальных отходов»</w:t>
      </w:r>
      <w:r>
        <w:rPr>
          <w:rFonts w:eastAsia="Times New Roman"/>
        </w:rPr>
        <w:t>.</w:t>
      </w:r>
    </w:p>
    <w:p w14:paraId="0046F126" w14:textId="44459D98" w:rsidR="004C6C3D" w:rsidRPr="005F78BB" w:rsidRDefault="004C6C3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Порядок № 307-П</w:t>
      </w:r>
      <w:r>
        <w:rPr>
          <w:rFonts w:eastAsia="Times New Roman"/>
        </w:rPr>
        <w:t xml:space="preserve"> – </w:t>
      </w:r>
      <w:r w:rsidRPr="004C6C3D">
        <w:rPr>
          <w:rFonts w:eastAsia="Times New Roman"/>
        </w:rPr>
        <w:t>Поряд</w:t>
      </w:r>
      <w:r>
        <w:rPr>
          <w:rFonts w:eastAsia="Times New Roman"/>
        </w:rPr>
        <w:t>о</w:t>
      </w:r>
      <w:r w:rsidRPr="004C6C3D">
        <w:rPr>
          <w:rFonts w:eastAsia="Times New Roman"/>
        </w:rPr>
        <w:t>к накопления твердых коммунальных отходов, в том числе их раздельного накопления, на территории Ч</w:t>
      </w:r>
      <w:r>
        <w:rPr>
          <w:rFonts w:eastAsia="Times New Roman"/>
        </w:rPr>
        <w:t>елябинской области, утвержденный</w:t>
      </w:r>
      <w:r w:rsidRPr="004C6C3D">
        <w:rPr>
          <w:rFonts w:eastAsia="Times New Roman"/>
        </w:rPr>
        <w:t xml:space="preserve"> Постановлением Правительства Челябинской области от 27 июня 2017 г. № 307-П</w:t>
      </w:r>
      <w:r>
        <w:rPr>
          <w:rFonts w:eastAsia="Times New Roman"/>
        </w:rPr>
        <w:t>.</w:t>
      </w:r>
    </w:p>
    <w:p w14:paraId="10A0E734" w14:textId="22E5773A" w:rsidR="00BE112D" w:rsidRPr="00772666" w:rsidRDefault="00BE112D" w:rsidP="0000067B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  <w:b/>
        </w:rPr>
        <w:t>Правила №</w:t>
      </w:r>
      <w:r w:rsidR="008F0CC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354 </w:t>
      </w:r>
      <w:r w:rsidRPr="005F78BB">
        <w:rPr>
          <w:rFonts w:eastAsia="Times New Roman"/>
        </w:rPr>
        <w:t xml:space="preserve">– </w:t>
      </w:r>
      <w:r w:rsidR="0000067B">
        <w:rPr>
          <w:rFonts w:eastAsia="Times New Roman"/>
        </w:rPr>
        <w:t>Правила</w:t>
      </w:r>
      <w:r w:rsidR="0000067B" w:rsidRPr="0000067B">
        <w:rPr>
          <w:rFonts w:eastAsia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 w:rsidR="0000067B">
        <w:rPr>
          <w:rFonts w:eastAsia="Times New Roman"/>
        </w:rPr>
        <w:t xml:space="preserve">, утвержденные </w:t>
      </w:r>
      <w:r w:rsidRPr="005F78BB">
        <w:rPr>
          <w:rFonts w:eastAsia="Times New Roman"/>
        </w:rPr>
        <w:t>Постановление</w:t>
      </w:r>
      <w:r w:rsidR="0000067B">
        <w:rPr>
          <w:rFonts w:eastAsia="Times New Roman"/>
        </w:rPr>
        <w:t>м</w:t>
      </w:r>
      <w:r w:rsidRPr="005F78BB">
        <w:rPr>
          <w:rFonts w:eastAsia="Times New Roman"/>
        </w:rPr>
        <w:t xml:space="preserve"> Правительства </w:t>
      </w:r>
      <w:r w:rsidR="0000067B" w:rsidRPr="0000067B">
        <w:rPr>
          <w:rFonts w:eastAsia="Times New Roman"/>
        </w:rPr>
        <w:t xml:space="preserve">Российской Федерации </w:t>
      </w:r>
      <w:r w:rsidR="00772666" w:rsidRPr="005F78BB">
        <w:rPr>
          <w:rFonts w:eastAsia="Times New Roman"/>
        </w:rPr>
        <w:t>от 6</w:t>
      </w:r>
      <w:r w:rsidR="00E6566C">
        <w:rPr>
          <w:rFonts w:eastAsia="Times New Roman"/>
        </w:rPr>
        <w:t xml:space="preserve"> мая </w:t>
      </w:r>
      <w:r w:rsidR="00772666" w:rsidRPr="005F78BB">
        <w:rPr>
          <w:rFonts w:eastAsia="Times New Roman"/>
        </w:rPr>
        <w:t xml:space="preserve">2011 </w:t>
      </w:r>
      <w:r w:rsidR="00E6566C">
        <w:rPr>
          <w:rFonts w:eastAsia="Times New Roman"/>
        </w:rPr>
        <w:t>г. №</w:t>
      </w:r>
      <w:r w:rsidR="00772666" w:rsidRPr="005F78BB">
        <w:rPr>
          <w:rFonts w:eastAsia="Times New Roman"/>
        </w:rPr>
        <w:t xml:space="preserve"> 354 </w:t>
      </w:r>
      <w:r w:rsidR="00E6566C">
        <w:rPr>
          <w:rFonts w:eastAsia="Times New Roman"/>
        </w:rPr>
        <w:t>«</w:t>
      </w:r>
      <w:r w:rsidR="00772666" w:rsidRPr="005F78BB">
        <w:rPr>
          <w:rFonts w:eastAsia="Times New Roman"/>
        </w:rPr>
        <w:t>О предоставлении коммунальных услуг собственникам и пользователям помещений в мног</w:t>
      </w:r>
      <w:r w:rsidR="00E6566C">
        <w:rPr>
          <w:rFonts w:eastAsia="Times New Roman"/>
        </w:rPr>
        <w:t>оквартирных домах и жилых домов».</w:t>
      </w:r>
    </w:p>
    <w:p w14:paraId="410573E0" w14:textId="4E6E983C" w:rsidR="009C5ECA" w:rsidRPr="00942CA7" w:rsidRDefault="009C5EC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Территориальная </w:t>
      </w:r>
      <w:r w:rsidRPr="00D27C01">
        <w:rPr>
          <w:rFonts w:eastAsia="Times New Roman"/>
          <w:b/>
        </w:rPr>
        <w:t>схема</w:t>
      </w:r>
      <w:r w:rsidR="000418E5"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– Территориальная схема обращения с отходами Челябинской области, утвержденная </w:t>
      </w:r>
      <w:r w:rsidR="000418E5">
        <w:rPr>
          <w:rFonts w:eastAsia="Times New Roman"/>
        </w:rPr>
        <w:t>Приказом Министерства экологии Челябинской области от 24 декабря 2018 г. № 1562.</w:t>
      </w:r>
    </w:p>
    <w:p w14:paraId="0AF0D074" w14:textId="77777777" w:rsidR="007536F8" w:rsidRDefault="007536F8" w:rsidP="00942CA7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b/>
        </w:rPr>
      </w:pPr>
    </w:p>
    <w:p w14:paraId="69F2F066" w14:textId="6EF2D513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Предмет договора</w:t>
      </w:r>
    </w:p>
    <w:p w14:paraId="2FC02D0A" w14:textId="49CCD9B9" w:rsidR="004411A4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4411A4" w:rsidRPr="004411A4">
        <w:rPr>
          <w:rFonts w:eastAsia="Times New Roman"/>
        </w:rPr>
        <w:t xml:space="preserve">егиональный оператор обязуется принимать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объеме и (или) массе и в месте, которые определены 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путем производства из их органической части искусственных грунтов, обезвреживание и захоронение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соответствии с законодательством Российской Федерации, а </w:t>
      </w:r>
      <w:r>
        <w:rPr>
          <w:rFonts w:eastAsia="Times New Roman"/>
        </w:rPr>
        <w:t>П</w:t>
      </w:r>
      <w:r w:rsidR="004411A4" w:rsidRPr="004411A4">
        <w:rPr>
          <w:rFonts w:eastAsia="Times New Roman"/>
        </w:rPr>
        <w:t xml:space="preserve">отребитель обязуется оплачивать услуги </w:t>
      </w:r>
      <w:r w:rsidR="009C5ECA">
        <w:rPr>
          <w:rFonts w:eastAsia="Times New Roman"/>
        </w:rPr>
        <w:t>Р</w:t>
      </w:r>
      <w:r w:rsidR="004411A4" w:rsidRPr="004411A4">
        <w:rPr>
          <w:rFonts w:eastAsia="Times New Roman"/>
        </w:rPr>
        <w:t xml:space="preserve">егионального оператора по цене, </w:t>
      </w:r>
      <w:r w:rsidR="009C5ECA">
        <w:rPr>
          <w:rFonts w:eastAsia="Times New Roman"/>
        </w:rPr>
        <w:t>равной</w:t>
      </w:r>
      <w:r w:rsidR="004411A4" w:rsidRPr="004411A4">
        <w:rPr>
          <w:rFonts w:eastAsia="Times New Roman"/>
        </w:rPr>
        <w:t xml:space="preserve"> утвержденно</w:t>
      </w:r>
      <w:r w:rsidR="009C5ECA">
        <w:rPr>
          <w:rFonts w:eastAsia="Times New Roman"/>
        </w:rPr>
        <w:t>му</w:t>
      </w:r>
      <w:r w:rsidR="004411A4" w:rsidRPr="004411A4">
        <w:rPr>
          <w:rFonts w:eastAsia="Times New Roman"/>
        </w:rPr>
        <w:t xml:space="preserve"> едино</w:t>
      </w:r>
      <w:r w:rsidR="009C5ECA">
        <w:rPr>
          <w:rFonts w:eastAsia="Times New Roman"/>
        </w:rPr>
        <w:t>му</w:t>
      </w:r>
      <w:r w:rsidR="004411A4" w:rsidRPr="004411A4">
        <w:rPr>
          <w:rFonts w:eastAsia="Times New Roman"/>
        </w:rPr>
        <w:t xml:space="preserve"> тариф</w:t>
      </w:r>
      <w:r w:rsidR="009C5ECA">
        <w:rPr>
          <w:rFonts w:eastAsia="Times New Roman"/>
        </w:rPr>
        <w:t>у</w:t>
      </w:r>
      <w:r w:rsidR="004411A4" w:rsidRPr="004411A4">
        <w:rPr>
          <w:rFonts w:eastAsia="Times New Roman"/>
        </w:rPr>
        <w:t xml:space="preserve"> на услугу </w:t>
      </w:r>
      <w:r w:rsidR="00D67C9A">
        <w:rPr>
          <w:rFonts w:eastAsia="Times New Roman"/>
        </w:rPr>
        <w:t>Р</w:t>
      </w:r>
      <w:r w:rsidR="004411A4" w:rsidRPr="004411A4">
        <w:rPr>
          <w:rFonts w:eastAsia="Times New Roman"/>
        </w:rPr>
        <w:t>егионального оператора.</w:t>
      </w:r>
    </w:p>
    <w:p w14:paraId="5DE73960" w14:textId="7DA4A458" w:rsidR="004E2DC3" w:rsidRDefault="004E2DC3" w:rsidP="004E2DC3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Сведения о Потребителе:</w:t>
      </w:r>
    </w:p>
    <w:tbl>
      <w:tblPr>
        <w:tblStyle w:val="af7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4E2DC3" w14:paraId="6459DA52" w14:textId="77777777" w:rsidTr="00ED4DBD">
        <w:trPr>
          <w:trHeight w:val="397"/>
        </w:trPr>
        <w:tc>
          <w:tcPr>
            <w:tcW w:w="3544" w:type="dxa"/>
            <w:vAlign w:val="center"/>
          </w:tcPr>
          <w:p w14:paraId="00CBA160" w14:textId="77777777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Наименование источника образования ТКО</w:t>
            </w:r>
          </w:p>
          <w:p w14:paraId="2DD5BDC0" w14:textId="321FD519" w:rsidR="004E2DC3" w:rsidRPr="004E2DC3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>(многоквартирный дом, частный дом)</w:t>
            </w:r>
          </w:p>
        </w:tc>
        <w:tc>
          <w:tcPr>
            <w:tcW w:w="2410" w:type="dxa"/>
            <w:vAlign w:val="center"/>
          </w:tcPr>
          <w:p w14:paraId="7BDD27C4" w14:textId="2B4D6842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Адрес объекта</w:t>
            </w:r>
          </w:p>
        </w:tc>
        <w:tc>
          <w:tcPr>
            <w:tcW w:w="4252" w:type="dxa"/>
            <w:vAlign w:val="center"/>
          </w:tcPr>
          <w:p w14:paraId="61FA7A2B" w14:textId="77777777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Количество расчетных единиц</w:t>
            </w:r>
          </w:p>
          <w:p w14:paraId="17881281" w14:textId="77777777" w:rsid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  <w:sz w:val="20"/>
              </w:rPr>
            </w:pPr>
            <w:r w:rsidRPr="00ED4DBD">
              <w:rPr>
                <w:rFonts w:eastAsia="Times New Roman"/>
                <w:i/>
                <w:sz w:val="20"/>
              </w:rPr>
              <w:t xml:space="preserve">(кол-во </w:t>
            </w:r>
            <w:r w:rsidR="00ED4DBD" w:rsidRPr="00ED4DBD">
              <w:rPr>
                <w:rFonts w:eastAsia="Times New Roman"/>
                <w:i/>
                <w:sz w:val="20"/>
              </w:rPr>
              <w:t xml:space="preserve">постоянно </w:t>
            </w:r>
            <w:r w:rsidR="00ED4DBD">
              <w:rPr>
                <w:rFonts w:eastAsia="Times New Roman"/>
                <w:i/>
                <w:sz w:val="20"/>
              </w:rPr>
              <w:t>и временно проживающих граждан,</w:t>
            </w:r>
          </w:p>
          <w:p w14:paraId="6E4B932B" w14:textId="17D66908" w:rsidR="004E2DC3" w:rsidRPr="004E2DC3" w:rsidRDefault="00ED4DBD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 xml:space="preserve">при их отсутствии – кол-во </w:t>
            </w:r>
            <w:r w:rsidR="004E2DC3" w:rsidRPr="00ED4DBD">
              <w:rPr>
                <w:rFonts w:eastAsia="Times New Roman"/>
                <w:i/>
                <w:sz w:val="20"/>
              </w:rPr>
              <w:t>собственников)</w:t>
            </w:r>
          </w:p>
        </w:tc>
      </w:tr>
      <w:tr w:rsidR="004E2DC3" w14:paraId="07A85B9F" w14:textId="77777777" w:rsidTr="00ED4DBD">
        <w:trPr>
          <w:trHeight w:val="397"/>
        </w:trPr>
        <w:tc>
          <w:tcPr>
            <w:tcW w:w="3544" w:type="dxa"/>
          </w:tcPr>
          <w:p w14:paraId="661965D0" w14:textId="5A3A93FC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</w:tcPr>
          <w:p w14:paraId="7763B739" w14:textId="77777777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4778FDAB" w14:textId="77777777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</w:tr>
    </w:tbl>
    <w:p w14:paraId="7A8C9B17" w14:textId="53C93D21" w:rsidR="004411A4" w:rsidRP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Объем и (или) масса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места (площадки)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в том числе </w:t>
      </w:r>
      <w:r w:rsidR="00240C16">
        <w:rPr>
          <w:rFonts w:eastAsia="Times New Roman"/>
        </w:rPr>
        <w:t>КГО</w:t>
      </w:r>
      <w:r w:rsidRPr="004411A4">
        <w:rPr>
          <w:rFonts w:eastAsia="Times New Roman"/>
        </w:rPr>
        <w:t xml:space="preserve">, способ складирования и периодичность вывоза, а также информация о размещении мест (площадок)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 определяются согласно </w:t>
      </w:r>
      <w:r w:rsidR="00240C16">
        <w:rPr>
          <w:rFonts w:eastAsia="Times New Roman"/>
        </w:rPr>
        <w:t>П</w:t>
      </w:r>
      <w:r w:rsidRPr="004411A4">
        <w:rPr>
          <w:rFonts w:eastAsia="Times New Roman"/>
        </w:rPr>
        <w:t>риложению</w:t>
      </w:r>
      <w:r w:rsidR="00240C16">
        <w:rPr>
          <w:rFonts w:eastAsia="Times New Roman"/>
        </w:rPr>
        <w:t xml:space="preserve"> № </w:t>
      </w:r>
      <w:r w:rsidR="00810866">
        <w:rPr>
          <w:rFonts w:eastAsia="Times New Roman"/>
        </w:rPr>
        <w:t>1</w:t>
      </w:r>
      <w:r w:rsidR="00240C16">
        <w:rPr>
          <w:rFonts w:eastAsia="Times New Roman"/>
        </w:rPr>
        <w:t xml:space="preserve"> к Договору</w:t>
      </w:r>
      <w:r w:rsidRPr="004411A4">
        <w:rPr>
          <w:rFonts w:eastAsia="Times New Roman"/>
        </w:rPr>
        <w:t>.</w:t>
      </w:r>
      <w:r w:rsidR="00FF00E0">
        <w:rPr>
          <w:rFonts w:eastAsia="Times New Roman"/>
        </w:rPr>
        <w:t xml:space="preserve"> В обязанности Регионального оператора не входит прием ТКО, в отношении которых Потребителем не исполнена обязанность по</w:t>
      </w:r>
      <w:r w:rsidR="00A8287F">
        <w:rPr>
          <w:rFonts w:eastAsia="Times New Roman"/>
        </w:rPr>
        <w:t xml:space="preserve"> осуществлению</w:t>
      </w:r>
      <w:r w:rsidR="00FF00E0">
        <w:rPr>
          <w:rFonts w:eastAsia="Times New Roman"/>
        </w:rPr>
        <w:t xml:space="preserve"> складирования ТКО</w:t>
      </w:r>
      <w:r w:rsidR="00A8287F">
        <w:rPr>
          <w:rFonts w:eastAsia="Times New Roman"/>
        </w:rPr>
        <w:t xml:space="preserve"> способом</w:t>
      </w:r>
      <w:r w:rsidR="00FF00E0">
        <w:rPr>
          <w:rFonts w:eastAsia="Times New Roman"/>
        </w:rPr>
        <w:t>, согласованн</w:t>
      </w:r>
      <w:r w:rsidR="00A8287F">
        <w:rPr>
          <w:rFonts w:eastAsia="Times New Roman"/>
        </w:rPr>
        <w:t>ым</w:t>
      </w:r>
      <w:r w:rsidR="00FF00E0">
        <w:rPr>
          <w:rFonts w:eastAsia="Times New Roman"/>
        </w:rPr>
        <w:t xml:space="preserve"> Сторонами в Приложении №</w:t>
      </w:r>
      <w:r w:rsidR="004A3B16">
        <w:rPr>
          <w:rFonts w:eastAsia="Times New Roman"/>
        </w:rPr>
        <w:t xml:space="preserve"> </w:t>
      </w:r>
      <w:r w:rsidR="00FF00E0">
        <w:rPr>
          <w:rFonts w:eastAsia="Times New Roman"/>
        </w:rPr>
        <w:t>1 к Договору.</w:t>
      </w:r>
    </w:p>
    <w:p w14:paraId="0A22B86B" w14:textId="6D17C0F0" w:rsidR="006F0D3E" w:rsidRDefault="006F0D3E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Моментом</w:t>
      </w:r>
      <w:r w:rsidRPr="004411A4">
        <w:rPr>
          <w:rFonts w:eastAsia="Times New Roman"/>
        </w:rPr>
        <w:t xml:space="preserve"> </w:t>
      </w:r>
      <w:r w:rsidR="004411A4" w:rsidRPr="004411A4">
        <w:rPr>
          <w:rFonts w:eastAsia="Times New Roman"/>
        </w:rPr>
        <w:t xml:space="preserve">начала оказания услуг </w:t>
      </w:r>
      <w:r>
        <w:rPr>
          <w:rFonts w:eastAsia="Times New Roman"/>
        </w:rPr>
        <w:t xml:space="preserve">является дата, наступившая позднее </w:t>
      </w:r>
      <w:r w:rsidR="005E1BC1">
        <w:rPr>
          <w:rFonts w:eastAsia="Times New Roman"/>
        </w:rPr>
        <w:t>из всех нижеперечисленных</w:t>
      </w:r>
      <w:r>
        <w:rPr>
          <w:rFonts w:eastAsia="Times New Roman"/>
        </w:rPr>
        <w:t>:</w:t>
      </w:r>
    </w:p>
    <w:p w14:paraId="75F1910A" w14:textId="587A326B" w:rsidR="006F0D3E" w:rsidRDefault="006F0D3E" w:rsidP="00DE1A27">
      <w:pPr>
        <w:pStyle w:val="aa"/>
        <w:widowControl/>
        <w:numPr>
          <w:ilvl w:val="0"/>
          <w:numId w:val="40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дата</w:t>
      </w:r>
      <w:r w:rsidR="008F0CC7">
        <w:rPr>
          <w:rFonts w:eastAsia="Times New Roman"/>
        </w:rPr>
        <w:t xml:space="preserve"> возникновения</w:t>
      </w:r>
      <w:r w:rsidR="005E1BC1">
        <w:rPr>
          <w:rFonts w:eastAsia="Times New Roman"/>
        </w:rPr>
        <w:t xml:space="preserve"> у Потребителя</w:t>
      </w:r>
      <w:r w:rsidR="008F0CC7">
        <w:rPr>
          <w:rFonts w:eastAsia="Times New Roman"/>
        </w:rPr>
        <w:t xml:space="preserve"> права собственности на </w:t>
      </w:r>
      <w:r w:rsidR="005E1BC1">
        <w:rPr>
          <w:rFonts w:eastAsia="Times New Roman"/>
        </w:rPr>
        <w:t xml:space="preserve">жилое </w:t>
      </w:r>
      <w:r w:rsidR="008F0CC7">
        <w:rPr>
          <w:rFonts w:eastAsia="Times New Roman"/>
        </w:rPr>
        <w:t xml:space="preserve">помещение </w:t>
      </w:r>
      <w:r>
        <w:rPr>
          <w:rFonts w:eastAsia="Times New Roman"/>
        </w:rPr>
        <w:t>либо</w:t>
      </w:r>
    </w:p>
    <w:p w14:paraId="08E24801" w14:textId="6A72ADDD" w:rsidR="004411A4" w:rsidRDefault="006F0D3E" w:rsidP="00DE1A27">
      <w:pPr>
        <w:pStyle w:val="aa"/>
        <w:widowControl/>
        <w:numPr>
          <w:ilvl w:val="0"/>
          <w:numId w:val="40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дата принятия общим собранием собственников помещений в многоквартирном доме решения о заключении собственниками таких помещений, действующими от своего имени, договоров на оказание услуг по обращению с ТКО («прямых договоров»).</w:t>
      </w:r>
    </w:p>
    <w:p w14:paraId="0433E4D0" w14:textId="77777777" w:rsidR="00412371" w:rsidRPr="00412371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</w:rPr>
      </w:pPr>
    </w:p>
    <w:p w14:paraId="3B5006DD" w14:textId="71EAAA16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Сроки и порядок оплаты по договору</w:t>
      </w:r>
    </w:p>
    <w:p w14:paraId="27601001" w14:textId="305486D5" w:rsidR="00A22509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Под расчетным периодом в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 xml:space="preserve">оговоре понимается один календарный месяц. </w:t>
      </w:r>
    </w:p>
    <w:p w14:paraId="2A750483" w14:textId="44A699CA" w:rsidR="004411A4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Оплата услуг </w:t>
      </w:r>
      <w:r w:rsidR="00D67C9A" w:rsidRPr="001F45A2">
        <w:rPr>
          <w:rFonts w:eastAsia="Times New Roman"/>
          <w:color w:val="auto"/>
        </w:rPr>
        <w:t>по</w:t>
      </w:r>
      <w:r w:rsidRPr="001F45A2">
        <w:rPr>
          <w:rFonts w:eastAsia="Times New Roman"/>
          <w:color w:val="auto"/>
        </w:rPr>
        <w:t xml:space="preserve">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>оговор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осуществляется по цене, </w:t>
      </w:r>
      <w:r w:rsidR="00D67C9A" w:rsidRPr="001F45A2">
        <w:rPr>
          <w:rFonts w:eastAsia="Times New Roman"/>
          <w:color w:val="auto"/>
        </w:rPr>
        <w:t>равной</w:t>
      </w:r>
      <w:r w:rsidRPr="001F45A2">
        <w:rPr>
          <w:rFonts w:eastAsia="Times New Roman"/>
          <w:color w:val="auto"/>
        </w:rPr>
        <w:t xml:space="preserve"> утвержденно</w:t>
      </w:r>
      <w:r w:rsidR="00D67C9A" w:rsidRPr="001F45A2">
        <w:rPr>
          <w:rFonts w:eastAsia="Times New Roman"/>
          <w:color w:val="auto"/>
        </w:rPr>
        <w:t>му</w:t>
      </w:r>
      <w:r w:rsidRPr="001F45A2">
        <w:rPr>
          <w:rFonts w:eastAsia="Times New Roman"/>
          <w:color w:val="auto"/>
        </w:rPr>
        <w:t xml:space="preserve"> </w:t>
      </w:r>
      <w:r w:rsidR="00AC09E5">
        <w:rPr>
          <w:rFonts w:eastAsia="Times New Roman"/>
          <w:color w:val="auto"/>
        </w:rPr>
        <w:t>льготному</w:t>
      </w:r>
      <w:r w:rsidRPr="001F45A2">
        <w:rPr>
          <w:rFonts w:eastAsia="Times New Roman"/>
          <w:color w:val="auto"/>
        </w:rPr>
        <w:t xml:space="preserve"> тариф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на услугу </w:t>
      </w:r>
      <w:r w:rsidR="00D67C9A" w:rsidRPr="001F45A2">
        <w:rPr>
          <w:rFonts w:eastAsia="Times New Roman"/>
          <w:color w:val="auto"/>
        </w:rPr>
        <w:t>Р</w:t>
      </w:r>
      <w:r w:rsidRPr="001F45A2">
        <w:rPr>
          <w:rFonts w:eastAsia="Times New Roman"/>
          <w:color w:val="auto"/>
        </w:rPr>
        <w:t>егионального оператора:</w:t>
      </w:r>
    </w:p>
    <w:p w14:paraId="5A097B54" w14:textId="450BEAEA" w:rsidR="00992C4D" w:rsidRPr="001F45A2" w:rsidRDefault="00992C4D" w:rsidP="00942CA7">
      <w:pPr>
        <w:pStyle w:val="aa"/>
        <w:widowControl/>
        <w:numPr>
          <w:ilvl w:val="0"/>
          <w:numId w:val="38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в период с ХХ.ХХ.20ХХ по ХХ.ХХ.20ХХ</w:t>
      </w:r>
      <w:r w:rsidR="00942CA7" w:rsidRPr="001F45A2">
        <w:rPr>
          <w:rFonts w:eastAsia="Times New Roman"/>
          <w:color w:val="auto"/>
        </w:rPr>
        <w:t xml:space="preserve"> </w:t>
      </w:r>
      <w:r w:rsidR="000F1F38" w:rsidRPr="001F45A2">
        <w:rPr>
          <w:rFonts w:eastAsia="Times New Roman"/>
          <w:color w:val="auto"/>
        </w:rPr>
        <w:t>– ______</w:t>
      </w:r>
      <w:r w:rsidRPr="001F45A2">
        <w:rPr>
          <w:rFonts w:eastAsia="Times New Roman"/>
          <w:color w:val="auto"/>
        </w:rPr>
        <w:t>_____ рублей</w:t>
      </w:r>
      <w:r w:rsidR="009E363B" w:rsidRPr="001F45A2">
        <w:rPr>
          <w:rFonts w:eastAsia="Times New Roman"/>
          <w:color w:val="auto"/>
        </w:rPr>
        <w:t>/м</w:t>
      </w:r>
      <w:r w:rsidR="00942CA7" w:rsidRPr="001F45A2">
        <w:rPr>
          <w:rFonts w:eastAsia="Times New Roman"/>
          <w:color w:val="auto"/>
          <w:vertAlign w:val="superscript"/>
        </w:rPr>
        <w:t>3</w:t>
      </w:r>
      <w:r w:rsidRPr="001F45A2">
        <w:rPr>
          <w:rFonts w:eastAsia="Times New Roman"/>
          <w:color w:val="auto"/>
        </w:rPr>
        <w:t xml:space="preserve"> (без НДС)</w:t>
      </w:r>
      <w:r w:rsidR="00942CA7" w:rsidRPr="001F45A2">
        <w:rPr>
          <w:rFonts w:eastAsia="Times New Roman"/>
          <w:color w:val="auto"/>
        </w:rPr>
        <w:t>.</w:t>
      </w:r>
    </w:p>
    <w:p w14:paraId="0E374E26" w14:textId="62ED0537" w:rsidR="00F531B4" w:rsidRPr="001F45A2" w:rsidRDefault="00F531B4" w:rsidP="00942CA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При изменении (утверждении) в установленном порядке размера предельного единого тарифа на услугу по обращению с ТКО, стоимость услуг по Договору изменяется с даты начала применения нового тарифа, указанной в вступившем в законную силу нормативном акте, его установившем, о чем Потребитель считается уведомленным с момента публикации соответствующего нормативного акта в официальном источнике.</w:t>
      </w:r>
    </w:p>
    <w:p w14:paraId="52468B10" w14:textId="6EB403E9" w:rsidR="00F531B4" w:rsidRPr="00AE1EAC" w:rsidRDefault="00B976B5" w:rsidP="00ED4D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color w:val="auto"/>
        </w:rPr>
        <w:t xml:space="preserve">Размер платы за услугу по обращению с </w:t>
      </w:r>
      <w:r w:rsidR="00DC0893" w:rsidRPr="001F45A2">
        <w:rPr>
          <w:color w:val="auto"/>
        </w:rPr>
        <w:t>ТКО</w:t>
      </w:r>
      <w:r w:rsidRPr="001F45A2">
        <w:rPr>
          <w:color w:val="auto"/>
        </w:rPr>
        <w:t xml:space="preserve"> определяется </w:t>
      </w:r>
      <w:r w:rsidR="00AE1EAC">
        <w:rPr>
          <w:color w:val="auto"/>
        </w:rPr>
        <w:t>исходя из количества граждан, постоянно и временно проживающих в жилом помещении (при отсутствии таковых – исходя из количества собственников жилого помещения), на основании нормативов накопления ТКО по формуле:</w:t>
      </w:r>
    </w:p>
    <w:p w14:paraId="2C34B6A9" w14:textId="40AEB21F" w:rsidR="00BD0127" w:rsidRPr="00B018BE" w:rsidRDefault="00BD0127" w:rsidP="00BD0127">
      <w:pPr>
        <w:pStyle w:val="aa"/>
        <w:widowControl/>
        <w:tabs>
          <w:tab w:val="left" w:pos="1134"/>
        </w:tabs>
        <w:ind w:left="567"/>
        <w:contextualSpacing w:val="0"/>
        <w:jc w:val="center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P=n×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×T,</m:t>
          </m:r>
        </m:oMath>
      </m:oMathPara>
    </w:p>
    <w:p w14:paraId="3F0A70D0" w14:textId="063D1AC7" w:rsid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</w:rPr>
        <w:t xml:space="preserve">где </w:t>
      </w:r>
      <w:r>
        <w:rPr>
          <w:color w:val="auto"/>
          <w:lang w:val="en-US"/>
        </w:rPr>
        <w:t>n</w:t>
      </w:r>
      <w:r>
        <w:rPr>
          <w:color w:val="auto"/>
        </w:rPr>
        <w:t xml:space="preserve"> – количество граждан, постоянно и временно проживающих в жилом помещении,</w:t>
      </w:r>
    </w:p>
    <w:p w14:paraId="713904E1" w14:textId="3FAFC417" w:rsid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N</w:t>
      </w:r>
      <w:r w:rsidRPr="002601A9">
        <w:rPr>
          <w:color w:val="auto"/>
        </w:rPr>
        <w:t xml:space="preserve"> – </w:t>
      </w:r>
      <w:proofErr w:type="gramStart"/>
      <w:r>
        <w:rPr>
          <w:color w:val="auto"/>
        </w:rPr>
        <w:t>норматив</w:t>
      </w:r>
      <w:proofErr w:type="gramEnd"/>
      <w:r>
        <w:rPr>
          <w:color w:val="auto"/>
        </w:rPr>
        <w:t xml:space="preserve"> накопления ТКО,</w:t>
      </w:r>
    </w:p>
    <w:p w14:paraId="550285F7" w14:textId="476B2296" w:rsidR="00AE1EAC" w:rsidRP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T</w:t>
      </w:r>
      <w:r>
        <w:rPr>
          <w:color w:val="auto"/>
        </w:rPr>
        <w:t xml:space="preserve"> – </w:t>
      </w:r>
      <w:proofErr w:type="gramStart"/>
      <w:r>
        <w:rPr>
          <w:color w:val="auto"/>
        </w:rPr>
        <w:t>утвержденный</w:t>
      </w:r>
      <w:proofErr w:type="gramEnd"/>
      <w:r>
        <w:rPr>
          <w:color w:val="auto"/>
        </w:rPr>
        <w:t xml:space="preserve"> предельный единый тариф на услугу Регионального оператора.</w:t>
      </w:r>
    </w:p>
    <w:p w14:paraId="4AD82E87" w14:textId="0460B74F" w:rsidR="00154AD4" w:rsidRPr="00214249" w:rsidRDefault="00D278ED" w:rsidP="00C67389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Размер платы за услугу по обращению с ТКО может определяться </w:t>
      </w:r>
      <w:r w:rsidRPr="00D278ED">
        <w:rPr>
          <w:rFonts w:eastAsia="Times New Roman"/>
          <w:color w:val="auto"/>
        </w:rPr>
        <w:t xml:space="preserve">на основании количества и объема контейнеров, бункеров для накопления </w:t>
      </w:r>
      <w:r>
        <w:rPr>
          <w:rFonts w:eastAsia="Times New Roman"/>
          <w:color w:val="auto"/>
        </w:rPr>
        <w:t>ТКО</w:t>
      </w:r>
      <w:r w:rsidRPr="00D278ED">
        <w:rPr>
          <w:rFonts w:eastAsia="Times New Roman"/>
          <w:color w:val="auto"/>
        </w:rPr>
        <w:t>, установленных в местах (площадках) накопления</w:t>
      </w:r>
      <w:r>
        <w:rPr>
          <w:rFonts w:eastAsia="Times New Roman"/>
          <w:color w:val="auto"/>
        </w:rPr>
        <w:t xml:space="preserve"> ТКО</w:t>
      </w:r>
      <w:r w:rsidRPr="00D278ED">
        <w:rPr>
          <w:rFonts w:eastAsia="Times New Roman"/>
          <w:color w:val="auto"/>
        </w:rPr>
        <w:t xml:space="preserve">, с учетом графика вывоза </w:t>
      </w:r>
      <w:r>
        <w:rPr>
          <w:rFonts w:eastAsia="Times New Roman"/>
          <w:color w:val="auto"/>
        </w:rPr>
        <w:t xml:space="preserve">ТКО в случае, если </w:t>
      </w:r>
      <w:r w:rsidRPr="00D278ED">
        <w:rPr>
          <w:rFonts w:eastAsia="Times New Roman"/>
          <w:color w:val="auto"/>
        </w:rPr>
        <w:t xml:space="preserve">органом государственной власти Челябинской области </w:t>
      </w:r>
      <w:r w:rsidRPr="00D278ED">
        <w:rPr>
          <w:rFonts w:eastAsia="Times New Roman"/>
          <w:color w:val="auto"/>
        </w:rPr>
        <w:lastRenderedPageBreak/>
        <w:t>определен соответствующий способ расчета объема и (или) массы ТКО и (или) утвержден порядок выбора указанного способа</w:t>
      </w:r>
      <w:r w:rsidR="00154AD4">
        <w:rPr>
          <w:rFonts w:eastAsia="Times New Roman"/>
          <w:color w:val="auto"/>
        </w:rPr>
        <w:t>, по формулам</w:t>
      </w:r>
      <w:r w:rsidR="00C67389">
        <w:rPr>
          <w:rFonts w:eastAsia="Times New Roman"/>
          <w:color w:val="auto"/>
        </w:rPr>
        <w:t>, приведенным в п. 9 (3) Приложения № 2 Правил № 354.</w:t>
      </w:r>
    </w:p>
    <w:p w14:paraId="7F43F2F9" w14:textId="77777777" w:rsidR="00412371" w:rsidRDefault="004411A4" w:rsidP="0082412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Региональный оператор представляет </w:t>
      </w:r>
      <w:r w:rsidR="00AA2B85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 xml:space="preserve">отребителю </w:t>
      </w:r>
      <w:r w:rsidR="0055740B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>латежный документ не позднее 1-го числа месяца, следующего за истекшим расчетным периодом, за который производится оплата</w:t>
      </w:r>
      <w:r w:rsidR="00412371" w:rsidRPr="001F45A2">
        <w:rPr>
          <w:rFonts w:eastAsia="Times New Roman"/>
          <w:color w:val="auto"/>
        </w:rPr>
        <w:t>.</w:t>
      </w:r>
    </w:p>
    <w:p w14:paraId="0584A3ED" w14:textId="3E6D4E3A" w:rsidR="00AE1EAC" w:rsidRPr="001F45A2" w:rsidRDefault="00AE1EAC" w:rsidP="00DE1A2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Доставка </w:t>
      </w:r>
      <w:r w:rsidR="00DE1A27">
        <w:rPr>
          <w:rFonts w:eastAsia="Times New Roman"/>
          <w:color w:val="auto"/>
        </w:rPr>
        <w:t>П</w:t>
      </w:r>
      <w:r>
        <w:rPr>
          <w:rFonts w:eastAsia="Times New Roman"/>
          <w:color w:val="auto"/>
        </w:rPr>
        <w:t xml:space="preserve">латежных документов осуществляется </w:t>
      </w:r>
      <w:r w:rsidR="00DE1A27">
        <w:rPr>
          <w:rFonts w:eastAsia="Times New Roman"/>
          <w:color w:val="auto"/>
        </w:rPr>
        <w:t>путем почтового направления на бумажном носителе</w:t>
      </w:r>
      <w:r w:rsidR="000F3D93">
        <w:rPr>
          <w:rFonts w:eastAsia="Times New Roman"/>
          <w:color w:val="auto"/>
        </w:rPr>
        <w:t xml:space="preserve"> по адресу Потребителя, в отношении которого заключен Договор</w:t>
      </w:r>
      <w:r w:rsidR="00DE1A27">
        <w:rPr>
          <w:rFonts w:eastAsia="Times New Roman"/>
          <w:color w:val="auto"/>
        </w:rPr>
        <w:t xml:space="preserve">. Региональный оператор вправе осуществлять доставку Платежных документов с привлечением третьих лиц, в том числе </w:t>
      </w:r>
      <w:r w:rsidR="005E1BC1">
        <w:rPr>
          <w:rFonts w:eastAsia="Times New Roman"/>
          <w:color w:val="auto"/>
        </w:rPr>
        <w:t>путем включения информации в</w:t>
      </w:r>
      <w:r w:rsidR="000F3D93">
        <w:rPr>
          <w:rFonts w:eastAsia="Times New Roman"/>
          <w:color w:val="auto"/>
        </w:rPr>
        <w:t xml:space="preserve"> </w:t>
      </w:r>
      <w:r w:rsidR="00DE1A27">
        <w:rPr>
          <w:rFonts w:eastAsia="Times New Roman"/>
          <w:color w:val="auto"/>
        </w:rPr>
        <w:t>един</w:t>
      </w:r>
      <w:r w:rsidR="005E1BC1">
        <w:rPr>
          <w:rFonts w:eastAsia="Times New Roman"/>
          <w:color w:val="auto"/>
        </w:rPr>
        <w:t>ый</w:t>
      </w:r>
      <w:r w:rsidR="00DE1A27">
        <w:rPr>
          <w:rFonts w:eastAsia="Times New Roman"/>
          <w:color w:val="auto"/>
        </w:rPr>
        <w:t xml:space="preserve"> платежн</w:t>
      </w:r>
      <w:r w:rsidR="005E1BC1">
        <w:rPr>
          <w:rFonts w:eastAsia="Times New Roman"/>
          <w:color w:val="auto"/>
        </w:rPr>
        <w:t>ый</w:t>
      </w:r>
      <w:r w:rsidR="00DE1A27">
        <w:rPr>
          <w:rFonts w:eastAsia="Times New Roman"/>
          <w:color w:val="auto"/>
        </w:rPr>
        <w:t xml:space="preserve"> документ</w:t>
      </w:r>
      <w:r w:rsidR="000F3D93">
        <w:rPr>
          <w:rFonts w:eastAsia="Times New Roman"/>
          <w:color w:val="auto"/>
        </w:rPr>
        <w:t>, содержащ</w:t>
      </w:r>
      <w:r w:rsidR="005E1BC1">
        <w:rPr>
          <w:rFonts w:eastAsia="Times New Roman"/>
          <w:color w:val="auto"/>
        </w:rPr>
        <w:t>ий</w:t>
      </w:r>
      <w:r w:rsidR="000F3D93">
        <w:rPr>
          <w:rFonts w:eastAsia="Times New Roman"/>
          <w:color w:val="auto"/>
        </w:rPr>
        <w:t xml:space="preserve"> информацию о начислении платы за иные коммунальные услуги.</w:t>
      </w:r>
    </w:p>
    <w:p w14:paraId="32544E3B" w14:textId="6CCE329B" w:rsidR="004A3B16" w:rsidRPr="00CE15DD" w:rsidRDefault="004411A4" w:rsidP="008A1410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color w:val="auto"/>
        </w:rPr>
      </w:pPr>
      <w:r w:rsidRPr="001F45A2">
        <w:rPr>
          <w:rFonts w:eastAsia="Times New Roman"/>
          <w:color w:val="auto"/>
        </w:rPr>
        <w:t>Потребитель</w:t>
      </w:r>
      <w:r w:rsidR="00AA2B85" w:rsidRPr="001F45A2">
        <w:rPr>
          <w:rFonts w:eastAsia="Times New Roman"/>
          <w:color w:val="auto"/>
        </w:rPr>
        <w:t xml:space="preserve"> </w:t>
      </w:r>
      <w:r w:rsidRPr="001F45A2">
        <w:rPr>
          <w:rFonts w:eastAsia="Times New Roman"/>
          <w:color w:val="auto"/>
        </w:rPr>
        <w:t>оплачивает услуги до 10-го числа месяца, следующего за месяцем, в котором были оказаны услуги.</w:t>
      </w:r>
      <w:r w:rsidR="00810866" w:rsidRPr="001F45A2">
        <w:rPr>
          <w:rFonts w:eastAsia="Times New Roman"/>
          <w:color w:val="auto"/>
        </w:rPr>
        <w:t xml:space="preserve"> Датой оплаты считается дата зачисления денежных средств на расчетный счет или в кассу Регионального оператора.</w:t>
      </w:r>
      <w:bookmarkStart w:id="1" w:name="_Hlk206190398"/>
      <w:r w:rsidR="008A1410" w:rsidRPr="004A3B16" w:rsidDel="008A1410">
        <w:rPr>
          <w:rFonts w:eastAsia="Times New Roman"/>
        </w:rPr>
        <w:t xml:space="preserve"> </w:t>
      </w:r>
    </w:p>
    <w:bookmarkEnd w:id="1"/>
    <w:p w14:paraId="6168109D" w14:textId="77777777" w:rsidR="00522077" w:rsidRPr="004411A4" w:rsidRDefault="00522077" w:rsidP="00DC089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</w:p>
    <w:p w14:paraId="7235D6F7" w14:textId="3E3FC89C" w:rsidR="004411A4" w:rsidRPr="006602E2" w:rsidRDefault="004411A4" w:rsidP="00DC0893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Права и обязанности сторон</w:t>
      </w:r>
    </w:p>
    <w:p w14:paraId="1CF9C551" w14:textId="08BF760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обязан:</w:t>
      </w:r>
    </w:p>
    <w:p w14:paraId="35137DB5" w14:textId="0D64FB5D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объеме и (или) массе и в месте, которые предусмотрены в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риложении </w:t>
      </w:r>
      <w:r w:rsidR="00AA2B85">
        <w:rPr>
          <w:rFonts w:eastAsia="Times New Roman"/>
        </w:rPr>
        <w:t xml:space="preserve">№ </w:t>
      </w:r>
      <w:r w:rsidR="00810866">
        <w:rPr>
          <w:rFonts w:eastAsia="Times New Roman"/>
        </w:rPr>
        <w:t>1</w:t>
      </w:r>
      <w:r w:rsidR="00AA2B85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к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оговору</w:t>
      </w:r>
      <w:r w:rsidR="00286595">
        <w:rPr>
          <w:rFonts w:eastAsia="Times New Roman"/>
        </w:rPr>
        <w:t>. При этом</w:t>
      </w:r>
      <w:r w:rsidR="00286595" w:rsidRPr="00286595">
        <w:rPr>
          <w:rFonts w:eastAsia="Times New Roman"/>
        </w:rPr>
        <w:t xml:space="preserve"> </w:t>
      </w:r>
      <w:r w:rsidR="00286595">
        <w:rPr>
          <w:rFonts w:eastAsia="Times New Roman"/>
        </w:rPr>
        <w:t xml:space="preserve">удаление ТКО </w:t>
      </w:r>
      <w:r w:rsidR="00286595" w:rsidRPr="00286595">
        <w:rPr>
          <w:rFonts w:eastAsia="Times New Roman"/>
        </w:rPr>
        <w:t>из мусороприемной камеры</w:t>
      </w:r>
      <w:r w:rsidR="00286595">
        <w:rPr>
          <w:rFonts w:eastAsia="Times New Roman"/>
        </w:rPr>
        <w:t>, если Потребителем используется способ накопления ТКО</w:t>
      </w:r>
      <w:r w:rsidR="00286595" w:rsidRPr="00286595">
        <w:rPr>
          <w:rFonts w:eastAsia="Times New Roman"/>
        </w:rPr>
        <w:t xml:space="preserve"> в контейнеры, расположенные в мусороприемных камерах (при наличии соответствующей внутридомовой инженерной системы),</w:t>
      </w:r>
      <w:r w:rsidR="00286595">
        <w:rPr>
          <w:rFonts w:eastAsia="Times New Roman"/>
        </w:rPr>
        <w:t xml:space="preserve"> в обязанности Регионального оператора не входит. С</w:t>
      </w:r>
      <w:r w:rsidR="00286595" w:rsidRPr="00286595">
        <w:rPr>
          <w:rFonts w:eastAsia="Times New Roman"/>
        </w:rPr>
        <w:t>огласно п. 132 СанПиН 2.1.3684-21</w:t>
      </w:r>
      <w:r w:rsidR="006E6F86">
        <w:rPr>
          <w:rFonts w:eastAsia="Times New Roman"/>
        </w:rPr>
        <w:t xml:space="preserve"> </w:t>
      </w:r>
      <w:r w:rsidR="00286595" w:rsidRPr="00286595">
        <w:rPr>
          <w:rFonts w:eastAsia="Times New Roman"/>
        </w:rPr>
        <w:t xml:space="preserve">удаление ТКО из мусороприемной камеры </w:t>
      </w:r>
      <w:r w:rsidR="00286595">
        <w:rPr>
          <w:rFonts w:eastAsia="Times New Roman"/>
        </w:rPr>
        <w:t xml:space="preserve">и вывоз ТКО на контейнерную площадку, включенную в Территориальную схему, </w:t>
      </w:r>
      <w:r w:rsidR="00286595" w:rsidRPr="00286595">
        <w:rPr>
          <w:rFonts w:eastAsia="Times New Roman"/>
        </w:rPr>
        <w:t>должн</w:t>
      </w:r>
      <w:r w:rsidR="00286595">
        <w:rPr>
          <w:rFonts w:eastAsia="Times New Roman"/>
        </w:rPr>
        <w:t>ы</w:t>
      </w:r>
      <w:r w:rsidR="00286595" w:rsidRPr="00286595">
        <w:rPr>
          <w:rFonts w:eastAsia="Times New Roman"/>
        </w:rPr>
        <w:t xml:space="preserve"> проводиться хозяйствующим субъектом, осуществляющим управление многоквартирным домом.</w:t>
      </w:r>
    </w:p>
    <w:p w14:paraId="47CA6075" w14:textId="19EDB4CD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транспортирование, обработку, энергетическую утилизацию, утилизацию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путем производства из их органической части искусственных грунтов, обезвреживание и захоронение принятых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соответствии с законодательством Российской Федерации</w:t>
      </w:r>
      <w:r w:rsidR="00AB25A8">
        <w:rPr>
          <w:rFonts w:eastAsia="Times New Roman"/>
        </w:rPr>
        <w:t>, в том числе в соответствии с Территориальной схемой</w:t>
      </w:r>
      <w:r w:rsidRPr="004411A4">
        <w:rPr>
          <w:rFonts w:eastAsia="Times New Roman"/>
        </w:rPr>
        <w:t>;</w:t>
      </w:r>
    </w:p>
    <w:p w14:paraId="39E34694" w14:textId="0F5CBFD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представлять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информацию в соответствии со стандартами раскрытия информации в области обращения с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порядке, предусмотренном законодательством Российской Федерации;</w:t>
      </w:r>
    </w:p>
    <w:p w14:paraId="5F17644B" w14:textId="692B1F9A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отвечать на жалобы и обращения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 по вопросам, связанным с исполнением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1F6F8ADB" w14:textId="40DF632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не допускать повреждения контейнеров и (или) бункеров, принадлежащих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на праве собственности или ином законном основании, при осуществлении вывоза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42B5096C" w14:textId="1401CFF0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необходимые меры по своевременной замене поврежденных контейнеров и (или) бункеров, принадлежащих </w:t>
      </w:r>
      <w:r w:rsidR="005D56F9">
        <w:rPr>
          <w:rFonts w:eastAsia="Times New Roman"/>
        </w:rPr>
        <w:t>Региональному оператору</w:t>
      </w:r>
      <w:r w:rsidR="005D56F9" w:rsidRPr="004411A4">
        <w:rPr>
          <w:rFonts w:eastAsia="Times New Roman"/>
        </w:rPr>
        <w:t xml:space="preserve"> </w:t>
      </w:r>
      <w:r w:rsidRPr="004411A4">
        <w:rPr>
          <w:rFonts w:eastAsia="Times New Roman"/>
        </w:rPr>
        <w:t>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4A6AA6B3" w14:textId="77777777" w:rsidR="000F3D93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действия по подбору оброненных (просыпавшихся) при погрузке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и перемещению их в мусоровоз</w:t>
      </w:r>
      <w:r w:rsidR="000F3D93">
        <w:rPr>
          <w:rFonts w:eastAsia="Times New Roman"/>
        </w:rPr>
        <w:t>;</w:t>
      </w:r>
    </w:p>
    <w:p w14:paraId="201DF8D6" w14:textId="5A799C32" w:rsidR="000F3D93" w:rsidRDefault="00097E5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354.</w:t>
      </w:r>
    </w:p>
    <w:p w14:paraId="408A5901" w14:textId="25C3E1B8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имеет право:</w:t>
      </w:r>
    </w:p>
    <w:p w14:paraId="403C14F8" w14:textId="616E37A6" w:rsidR="009D7FB5" w:rsidRDefault="009D7FB5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в целях исполнения обязательств по Договору привлекать к исполнению Договора</w:t>
      </w:r>
      <w:r w:rsidR="00AB25A8">
        <w:rPr>
          <w:rFonts w:eastAsia="Times New Roman"/>
        </w:rPr>
        <w:t xml:space="preserve"> операторов по обращению с ТКО</w:t>
      </w:r>
      <w:r>
        <w:rPr>
          <w:rFonts w:eastAsia="Times New Roman"/>
        </w:rPr>
        <w:t>;</w:t>
      </w:r>
    </w:p>
    <w:p w14:paraId="16854A1E" w14:textId="59D996B1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01AB37DC" w14:textId="77777777" w:rsidR="00867698" w:rsidRDefault="004411A4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C65D2">
        <w:rPr>
          <w:rFonts w:eastAsia="Times New Roman"/>
        </w:rPr>
        <w:t xml:space="preserve"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</w:t>
      </w:r>
      <w:r w:rsidR="00236BDA" w:rsidRPr="001C65D2">
        <w:rPr>
          <w:rFonts w:eastAsia="Times New Roman"/>
        </w:rPr>
        <w:t xml:space="preserve">ТКО </w:t>
      </w:r>
      <w:r w:rsidRPr="001C65D2">
        <w:rPr>
          <w:rFonts w:eastAsia="Times New Roman"/>
        </w:rPr>
        <w:t>соответствующими транспортными средствами</w:t>
      </w:r>
      <w:r w:rsidR="00994DD6" w:rsidRPr="001C65D2">
        <w:rPr>
          <w:rFonts w:eastAsia="Times New Roman"/>
        </w:rPr>
        <w:t xml:space="preserve"> путем направления Потребителю соответствующего уведомления</w:t>
      </w:r>
      <w:r w:rsidR="00867698">
        <w:rPr>
          <w:rFonts w:eastAsia="Times New Roman"/>
        </w:rPr>
        <w:t>;</w:t>
      </w:r>
    </w:p>
    <w:p w14:paraId="1FC54DF9" w14:textId="77777777" w:rsidR="00867698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требовать внесения платы за потребленную услугу, уплаты неустоек (штрафов, пеней);</w:t>
      </w:r>
    </w:p>
    <w:p w14:paraId="0361BA5D" w14:textId="77777777" w:rsidR="00867698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привлекать на основании соответствующего договора, содержащего условие об обеспечении требований законодательства о защите персональных данных, организацию или индивидуального предпринимателя для доставки платежных документов Потребителю, а также для начисления платы за услугу и подготовки платежных документов Потребителю;</w:t>
      </w:r>
    </w:p>
    <w:p w14:paraId="36AA6E38" w14:textId="77777777" w:rsidR="00867698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устанавливать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платы за предоставленную услугу;</w:t>
      </w:r>
    </w:p>
    <w:p w14:paraId="729B0C4D" w14:textId="77777777" w:rsidR="00097E54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уведомлять Потребителя о наличии задолженности по оплате услуги или задолженности по оплате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</w:t>
      </w:r>
      <w:r w:rsidR="00670A31">
        <w:rPr>
          <w:rFonts w:eastAsia="Times New Roman"/>
        </w:rPr>
        <w:t xml:space="preserve">электронной почты или через личный кабинет Потребителя в государственной системе </w:t>
      </w:r>
      <w:r w:rsidR="00670A31">
        <w:rPr>
          <w:rFonts w:eastAsia="Times New Roman"/>
        </w:rPr>
        <w:lastRenderedPageBreak/>
        <w:t>жилищно-коммунального хозяйства, посредством размещения на официальной странице Регионального оператора в сети «Интернет» либо посредством передачи Потребителю голосовой информации по сети</w:t>
      </w:r>
      <w:r w:rsidR="00097E54">
        <w:rPr>
          <w:rFonts w:eastAsia="Times New Roman"/>
        </w:rPr>
        <w:t xml:space="preserve"> фиксированной телефонной связи;</w:t>
      </w:r>
    </w:p>
    <w:p w14:paraId="193FB6EA" w14:textId="0B003BB8" w:rsidR="00D90D46" w:rsidRPr="001C65D2" w:rsidRDefault="00097E54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354.</w:t>
      </w:r>
    </w:p>
    <w:p w14:paraId="3316279C" w14:textId="2D90BCF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обязан:</w:t>
      </w:r>
    </w:p>
    <w:p w14:paraId="73FA4789" w14:textId="404BFAA3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складирование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местах (площадках) накопления </w:t>
      </w:r>
      <w:r w:rsidR="00236BDA">
        <w:rPr>
          <w:rFonts w:eastAsia="Times New Roman"/>
        </w:rPr>
        <w:t>ТКО</w:t>
      </w:r>
      <w:r w:rsidR="00A8287F">
        <w:rPr>
          <w:rFonts w:eastAsia="Times New Roman"/>
        </w:rPr>
        <w:t xml:space="preserve"> и способом</w:t>
      </w:r>
      <w:r w:rsidRPr="004411A4">
        <w:rPr>
          <w:rFonts w:eastAsia="Times New Roman"/>
        </w:rPr>
        <w:t xml:space="preserve">, определенных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риложением </w:t>
      </w:r>
      <w:r w:rsidR="00236BDA">
        <w:rPr>
          <w:rFonts w:eastAsia="Times New Roman"/>
        </w:rPr>
        <w:t xml:space="preserve">№ </w:t>
      </w:r>
      <w:r w:rsidR="009D7FB5">
        <w:rPr>
          <w:rFonts w:eastAsia="Times New Roman"/>
        </w:rPr>
        <w:t>1</w:t>
      </w:r>
      <w:r w:rsidR="00236BDA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к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>оговору</w:t>
      </w:r>
      <w:r w:rsidR="00236BDA">
        <w:rPr>
          <w:rFonts w:eastAsia="Times New Roman"/>
        </w:rPr>
        <w:t>;</w:t>
      </w:r>
    </w:p>
    <w:p w14:paraId="639757FD" w14:textId="1C93B906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4017839D" w14:textId="79FEF8F8" w:rsid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производить оплату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в порядке, размере и сроки, которые определены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>оговором;</w:t>
      </w:r>
    </w:p>
    <w:p w14:paraId="303B925A" w14:textId="43D5DF53" w:rsidR="004C6C3D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не допускать повреждения контейнеров и (или) бункеров, сжигания </w:t>
      </w:r>
      <w:r w:rsidR="00236BDA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контейнерах и (или) бункерах, а также на контейнерных площадках</w:t>
      </w:r>
      <w:r w:rsidR="004C6C3D">
        <w:rPr>
          <w:rFonts w:eastAsia="Times New Roman"/>
        </w:rPr>
        <w:t>;</w:t>
      </w:r>
    </w:p>
    <w:p w14:paraId="7E05720C" w14:textId="5290CCBD" w:rsidR="004C6C3D" w:rsidRDefault="004C6C3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не допускать </w:t>
      </w:r>
      <w:r w:rsidR="004411A4" w:rsidRPr="004411A4">
        <w:rPr>
          <w:rFonts w:eastAsia="Times New Roman"/>
        </w:rPr>
        <w:t>складирования в контейнерах и (или) бункерах</w:t>
      </w:r>
      <w:r>
        <w:rPr>
          <w:rFonts w:eastAsia="Times New Roman"/>
        </w:rPr>
        <w:t>:</w:t>
      </w:r>
    </w:p>
    <w:p w14:paraId="6120FDCB" w14:textId="78B2B67A" w:rsidR="004411A4" w:rsidRDefault="004411A4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запрещенных отходов и предметов</w:t>
      </w:r>
      <w:r w:rsidR="005D56F9">
        <w:rPr>
          <w:rFonts w:eastAsia="Times New Roman"/>
        </w:rPr>
        <w:t>, к которым</w:t>
      </w:r>
      <w:r w:rsidR="004C6C3D">
        <w:rPr>
          <w:rFonts w:eastAsia="Times New Roman"/>
        </w:rPr>
        <w:t xml:space="preserve"> относятся</w:t>
      </w:r>
      <w:r w:rsidR="005D56F9">
        <w:rPr>
          <w:rFonts w:eastAsia="Times New Roman"/>
        </w:rPr>
        <w:t xml:space="preserve"> в том числе (но не исключительно)</w:t>
      </w:r>
      <w:r w:rsidR="004C6C3D">
        <w:rPr>
          <w:rFonts w:eastAsia="Times New Roman"/>
        </w:rPr>
        <w:t xml:space="preserve">: </w:t>
      </w:r>
      <w:r w:rsidR="004C6C3D" w:rsidRPr="004C6C3D">
        <w:rPr>
          <w:rFonts w:eastAsia="Times New Roman"/>
        </w:rPr>
        <w:t xml:space="preserve">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аккумуляторы, медицинские отходы (кроме класса </w:t>
      </w:r>
      <w:r w:rsidR="004C6C3D">
        <w:rPr>
          <w:rFonts w:eastAsia="Times New Roman"/>
        </w:rPr>
        <w:t>«</w:t>
      </w:r>
      <w:r w:rsidR="004C6C3D" w:rsidRPr="004C6C3D">
        <w:rPr>
          <w:rFonts w:eastAsia="Times New Roman"/>
        </w:rPr>
        <w:t>А</w:t>
      </w:r>
      <w:r w:rsidR="004C6C3D">
        <w:rPr>
          <w:rFonts w:eastAsia="Times New Roman"/>
        </w:rPr>
        <w:t>»</w:t>
      </w:r>
      <w:r w:rsidR="004C6C3D" w:rsidRPr="004C6C3D">
        <w:rPr>
          <w:rFonts w:eastAsia="Times New Roman"/>
        </w:rPr>
        <w:t>), отходы строительства и ремонта (за исключением текущего), отработанные покрышки и т.п.</w:t>
      </w:r>
      <w:r w:rsidRPr="004411A4">
        <w:rPr>
          <w:rFonts w:eastAsia="Times New Roman"/>
        </w:rPr>
        <w:t>;</w:t>
      </w:r>
    </w:p>
    <w:p w14:paraId="63F04AE3" w14:textId="3BB1F04A" w:rsidR="004C6C3D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C6C3D">
        <w:rPr>
          <w:rFonts w:eastAsia="Times New Roman"/>
        </w:rPr>
        <w:t>отходов, образовавшихся при уходе за древесно-кустарниковыми посадками</w:t>
      </w:r>
      <w:r>
        <w:rPr>
          <w:rFonts w:eastAsia="Times New Roman"/>
        </w:rPr>
        <w:t>;</w:t>
      </w:r>
    </w:p>
    <w:p w14:paraId="345C1961" w14:textId="3B321E3F" w:rsidR="004C6C3D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C6C3D">
        <w:rPr>
          <w:rFonts w:eastAsia="Times New Roman"/>
        </w:rPr>
        <w:t>иных отходов, которые могут повредить контейнеры, мусоровозы или иные транспортные средства или нарушать режим работы объектов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</w:t>
      </w:r>
      <w:r>
        <w:rPr>
          <w:rFonts w:eastAsia="Times New Roman"/>
        </w:rPr>
        <w:t>;</w:t>
      </w:r>
    </w:p>
    <w:p w14:paraId="0CBF2989" w14:textId="0ED6373F" w:rsidR="004C6C3D" w:rsidRPr="004411A4" w:rsidRDefault="004C6C3D" w:rsidP="005D4F4F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C6C3D">
        <w:rPr>
          <w:rFonts w:eastAsia="Times New Roman"/>
        </w:rPr>
        <w:t>отходов, не относящихся к ТКО</w:t>
      </w:r>
      <w:r>
        <w:rPr>
          <w:rFonts w:eastAsia="Times New Roman"/>
        </w:rPr>
        <w:t>.</w:t>
      </w:r>
    </w:p>
    <w:p w14:paraId="34D3FCBE" w14:textId="4CE5A3CC" w:rsidR="004C6C3D" w:rsidRDefault="004C6C3D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Pr="004C6C3D">
        <w:rPr>
          <w:rFonts w:eastAsia="Times New Roman"/>
        </w:rPr>
        <w:t>ринимать необходимые меры по своевременной замене поврежденных контейнеров</w:t>
      </w:r>
      <w:r w:rsidR="00BC2429">
        <w:rPr>
          <w:rFonts w:eastAsia="Times New Roman"/>
        </w:rPr>
        <w:t xml:space="preserve"> и (или) бункеров</w:t>
      </w:r>
      <w:r w:rsidRPr="004C6C3D">
        <w:rPr>
          <w:rFonts w:eastAsia="Times New Roman"/>
        </w:rPr>
        <w:t>, принадлежащих Потребителю на праве собственности или на ином законном основ</w:t>
      </w:r>
      <w:r w:rsidR="00362ACF">
        <w:rPr>
          <w:rFonts w:eastAsia="Times New Roman"/>
        </w:rPr>
        <w:t xml:space="preserve">ании, в срок, не превышающий 5 </w:t>
      </w:r>
      <w:r w:rsidRPr="004C6C3D">
        <w:rPr>
          <w:rFonts w:eastAsia="Times New Roman"/>
        </w:rPr>
        <w:t>рабочих дней с даты повреждения</w:t>
      </w:r>
      <w:r>
        <w:rPr>
          <w:rFonts w:eastAsia="Times New Roman"/>
        </w:rPr>
        <w:t>;</w:t>
      </w:r>
    </w:p>
    <w:p w14:paraId="346D30B7" w14:textId="6FEC2EB0" w:rsidR="004C6C3D" w:rsidRDefault="00994DD6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в</w:t>
      </w:r>
      <w:r w:rsidR="004C6C3D" w:rsidRPr="004C6C3D">
        <w:rPr>
          <w:rFonts w:eastAsia="Times New Roman"/>
        </w:rPr>
        <w:t xml:space="preserve"> случае</w:t>
      </w:r>
      <w:r>
        <w:rPr>
          <w:rFonts w:eastAsia="Times New Roman"/>
        </w:rPr>
        <w:t xml:space="preserve"> получения от</w:t>
      </w:r>
      <w:r w:rsidR="00BC2429">
        <w:rPr>
          <w:rFonts w:eastAsia="Times New Roman"/>
        </w:rPr>
        <w:t xml:space="preserve"> </w:t>
      </w:r>
      <w:r w:rsidR="004C6C3D" w:rsidRPr="004C6C3D">
        <w:rPr>
          <w:rFonts w:eastAsia="Times New Roman"/>
        </w:rPr>
        <w:t>Региональн</w:t>
      </w:r>
      <w:r>
        <w:rPr>
          <w:rFonts w:eastAsia="Times New Roman"/>
        </w:rPr>
        <w:t>ого</w:t>
      </w:r>
      <w:r w:rsidR="004C6C3D" w:rsidRPr="004C6C3D">
        <w:rPr>
          <w:rFonts w:eastAsia="Times New Roman"/>
        </w:rPr>
        <w:t xml:space="preserve"> оператор</w:t>
      </w:r>
      <w:r>
        <w:rPr>
          <w:rFonts w:eastAsia="Times New Roman"/>
        </w:rPr>
        <w:t>а</w:t>
      </w:r>
      <w:r w:rsidR="004C6C3D" w:rsidRPr="004C6C3D">
        <w:rPr>
          <w:rFonts w:eastAsia="Times New Roman"/>
        </w:rPr>
        <w:t xml:space="preserve"> </w:t>
      </w:r>
      <w:r>
        <w:rPr>
          <w:rFonts w:eastAsia="Times New Roman"/>
        </w:rPr>
        <w:t>в соответствии с п. 4.2.</w:t>
      </w:r>
      <w:r w:rsidR="00013E07">
        <w:rPr>
          <w:rFonts w:eastAsia="Times New Roman"/>
        </w:rPr>
        <w:t>3</w:t>
      </w:r>
      <w:r>
        <w:rPr>
          <w:rFonts w:eastAsia="Times New Roman"/>
        </w:rPr>
        <w:t xml:space="preserve"> Договора уведомления о необходимости</w:t>
      </w:r>
      <w:r w:rsidR="004C6C3D" w:rsidRPr="004C6C3D">
        <w:rPr>
          <w:rFonts w:eastAsia="Times New Roman"/>
        </w:rPr>
        <w:t xml:space="preserve"> использования Потребителем контейнеров </w:t>
      </w:r>
      <w:r w:rsidR="00BC2429" w:rsidRPr="00BC2429">
        <w:rPr>
          <w:rFonts w:eastAsia="Times New Roman"/>
        </w:rPr>
        <w:t xml:space="preserve">и (или) бункеров </w:t>
      </w:r>
      <w:r>
        <w:rPr>
          <w:rFonts w:eastAsia="Times New Roman"/>
        </w:rPr>
        <w:t>определенного</w:t>
      </w:r>
      <w:r w:rsidR="004C6C3D" w:rsidRPr="004C6C3D">
        <w:rPr>
          <w:rFonts w:eastAsia="Times New Roman"/>
        </w:rPr>
        <w:t xml:space="preserve"> объема, типа корпуса</w:t>
      </w:r>
      <w:r>
        <w:rPr>
          <w:rFonts w:eastAsia="Times New Roman"/>
        </w:rPr>
        <w:t>,</w:t>
      </w:r>
      <w:r w:rsidR="004C6C3D" w:rsidRPr="004C6C3D">
        <w:rPr>
          <w:rFonts w:eastAsia="Times New Roman"/>
        </w:rPr>
        <w:t xml:space="preserve"> ходовой части</w:t>
      </w:r>
      <w:r>
        <w:rPr>
          <w:rFonts w:eastAsia="Times New Roman"/>
        </w:rPr>
        <w:t xml:space="preserve"> и типа захвата контейнера</w:t>
      </w:r>
      <w:r w:rsidR="004C6C3D" w:rsidRPr="004C6C3D">
        <w:rPr>
          <w:rFonts w:eastAsia="Times New Roman"/>
        </w:rPr>
        <w:t xml:space="preserve"> для целей обеспечения транспортирования ТКО соответствующими транспортными средствами</w:t>
      </w:r>
      <w:r>
        <w:rPr>
          <w:rFonts w:eastAsia="Times New Roman"/>
        </w:rPr>
        <w:t xml:space="preserve">, осуществить </w:t>
      </w:r>
      <w:r w:rsidRPr="004C6C3D">
        <w:rPr>
          <w:rFonts w:eastAsia="Times New Roman"/>
        </w:rPr>
        <w:t>замену контейнеров</w:t>
      </w:r>
      <w:r w:rsidRPr="00BC2429">
        <w:t xml:space="preserve"> </w:t>
      </w:r>
      <w:r w:rsidRPr="00BC2429">
        <w:rPr>
          <w:rFonts w:eastAsia="Times New Roman"/>
        </w:rPr>
        <w:t>и (или) бункеров</w:t>
      </w:r>
      <w:r w:rsidRPr="004C6C3D">
        <w:rPr>
          <w:rFonts w:eastAsia="Times New Roman"/>
        </w:rPr>
        <w:t>, принадлежащих Потребителю на праве собственности или ином законном основании</w:t>
      </w:r>
      <w:r>
        <w:rPr>
          <w:rFonts w:eastAsia="Times New Roman"/>
        </w:rPr>
        <w:t>, в течение 10 рабочих дней</w:t>
      </w:r>
      <w:r w:rsidR="00291B39">
        <w:rPr>
          <w:rFonts w:eastAsia="Times New Roman"/>
        </w:rPr>
        <w:t xml:space="preserve"> с даты получения уведо</w:t>
      </w:r>
      <w:r w:rsidR="00633D41">
        <w:rPr>
          <w:rFonts w:eastAsia="Times New Roman"/>
        </w:rPr>
        <w:t>м</w:t>
      </w:r>
      <w:r w:rsidR="00291B39">
        <w:rPr>
          <w:rFonts w:eastAsia="Times New Roman"/>
        </w:rPr>
        <w:t>ления</w:t>
      </w:r>
      <w:r>
        <w:rPr>
          <w:rFonts w:eastAsia="Times New Roman"/>
        </w:rPr>
        <w:t>, если иной срок не указан в соответствующем уведомлении Регионального оператора</w:t>
      </w:r>
      <w:r w:rsidR="00BC2429">
        <w:rPr>
          <w:rFonts w:eastAsia="Times New Roman"/>
        </w:rPr>
        <w:t>;</w:t>
      </w:r>
    </w:p>
    <w:p w14:paraId="4792391C" w14:textId="24F8B9FF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уведомить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о переходе прав на объекты </w:t>
      </w:r>
      <w:r w:rsidR="004C6C3D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отребителя, указанные в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оговоре, к новому собственнику, об изменении иных документов и сведений, представленных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егиональному оператору в соответствии с положениями </w:t>
      </w:r>
      <w:proofErr w:type="spellStart"/>
      <w:r w:rsidR="00236BDA">
        <w:rPr>
          <w:rFonts w:eastAsia="Times New Roman"/>
        </w:rPr>
        <w:t>п.п</w:t>
      </w:r>
      <w:proofErr w:type="spellEnd"/>
      <w:r w:rsidR="00236BDA">
        <w:rPr>
          <w:rFonts w:eastAsia="Times New Roman"/>
        </w:rPr>
        <w:t xml:space="preserve">. </w:t>
      </w:r>
      <w:r w:rsidRPr="004411A4">
        <w:rPr>
          <w:rFonts w:eastAsia="Times New Roman"/>
        </w:rPr>
        <w:t>14</w:t>
      </w:r>
      <w:r w:rsidR="00236BDA">
        <w:rPr>
          <w:rFonts w:eastAsia="Times New Roman"/>
        </w:rPr>
        <w:t>,</w:t>
      </w:r>
      <w:r w:rsidRPr="004411A4">
        <w:rPr>
          <w:rFonts w:eastAsia="Times New Roman"/>
        </w:rPr>
        <w:t xml:space="preserve"> 15 Правил </w:t>
      </w:r>
      <w:r w:rsidR="00236BDA">
        <w:rPr>
          <w:rFonts w:eastAsia="Times New Roman"/>
        </w:rPr>
        <w:t>№</w:t>
      </w:r>
      <w:r w:rsidRPr="004411A4">
        <w:rPr>
          <w:rFonts w:eastAsia="Times New Roman"/>
        </w:rPr>
        <w:t xml:space="preserve"> 293, </w:t>
      </w:r>
      <w:r w:rsidR="001C65D2">
        <w:rPr>
          <w:rFonts w:eastAsia="Times New Roman"/>
        </w:rPr>
        <w:t xml:space="preserve">а также об увеличении или уменьшении числа проживающих (в </w:t>
      </w:r>
      <w:proofErr w:type="spellStart"/>
      <w:r w:rsidR="001C65D2">
        <w:rPr>
          <w:rFonts w:eastAsia="Times New Roman"/>
        </w:rPr>
        <w:t>т.ч</w:t>
      </w:r>
      <w:proofErr w:type="spellEnd"/>
      <w:r w:rsidR="001C65D2">
        <w:rPr>
          <w:rFonts w:eastAsia="Times New Roman"/>
        </w:rPr>
        <w:t xml:space="preserve">. временно) в жилом помещении, </w:t>
      </w:r>
      <w:r w:rsidRPr="004411A4">
        <w:rPr>
          <w:rFonts w:eastAsia="Times New Roman"/>
        </w:rPr>
        <w:t xml:space="preserve">любым доступным способом (почтовое отправление, телеграмма, </w:t>
      </w:r>
      <w:proofErr w:type="spellStart"/>
      <w:r w:rsidRPr="004411A4">
        <w:rPr>
          <w:rFonts w:eastAsia="Times New Roman"/>
        </w:rPr>
        <w:t>факсограмма</w:t>
      </w:r>
      <w:proofErr w:type="spellEnd"/>
      <w:r w:rsidRPr="004411A4">
        <w:rPr>
          <w:rFonts w:eastAsia="Times New Roman"/>
        </w:rPr>
        <w:t xml:space="preserve">, телефонограмма, информационно-телекоммуникационная сеть </w:t>
      </w:r>
      <w:r w:rsidR="00236BDA">
        <w:rPr>
          <w:rFonts w:eastAsia="Times New Roman"/>
        </w:rPr>
        <w:t>«</w:t>
      </w:r>
      <w:r w:rsidRPr="004411A4">
        <w:rPr>
          <w:rFonts w:eastAsia="Times New Roman"/>
        </w:rPr>
        <w:t>Интернет</w:t>
      </w:r>
      <w:r w:rsidR="00236BDA">
        <w:rPr>
          <w:rFonts w:eastAsia="Times New Roman"/>
        </w:rPr>
        <w:t>»</w:t>
      </w:r>
      <w:r w:rsidRPr="004411A4">
        <w:rPr>
          <w:rFonts w:eastAsia="Times New Roman"/>
        </w:rPr>
        <w:t>), позволяющим подтвердить получение такого уведомления адресатом</w:t>
      </w:r>
      <w:r w:rsidR="00362ACF">
        <w:rPr>
          <w:rFonts w:eastAsia="Times New Roman"/>
        </w:rPr>
        <w:t xml:space="preserve">, в течение 5 </w:t>
      </w:r>
      <w:r w:rsidR="00994DD6">
        <w:rPr>
          <w:rFonts w:eastAsia="Times New Roman"/>
        </w:rPr>
        <w:t>рабочих дней с момента перехода прав и/или изменения сведений</w:t>
      </w:r>
      <w:r w:rsidRPr="004411A4">
        <w:rPr>
          <w:rFonts w:eastAsia="Times New Roman"/>
        </w:rPr>
        <w:t>;</w:t>
      </w:r>
    </w:p>
    <w:p w14:paraId="180F8CDC" w14:textId="77777777" w:rsidR="00670A31" w:rsidRDefault="004411A4" w:rsidP="001C65D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разделение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по видам отходов, группам отходов и группам однородных отходов и складирование таких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</w:t>
      </w:r>
      <w:r w:rsidR="004C6C3D">
        <w:rPr>
          <w:rFonts w:eastAsia="Times New Roman"/>
        </w:rPr>
        <w:t>Порядком № 307-П</w:t>
      </w:r>
      <w:r w:rsidRPr="004411A4">
        <w:rPr>
          <w:rFonts w:eastAsia="Times New Roman"/>
        </w:rPr>
        <w:t>, а также с учетом требований к обращению с группами однородных отходов I-V классов опасности, установленных Министерством природных ресурсов и экологии Российской Федерации</w:t>
      </w:r>
      <w:r w:rsidR="00670A31">
        <w:rPr>
          <w:rFonts w:eastAsia="Times New Roman"/>
        </w:rPr>
        <w:t>;</w:t>
      </w:r>
    </w:p>
    <w:p w14:paraId="43790C75" w14:textId="77777777" w:rsidR="00670A31" w:rsidRDefault="00670A31" w:rsidP="001C65D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при обнаружении неисправностей, пожара и аварий в мусоропроводе и мусороприемных камерах, а также при обнаружении нарушений качества предоставления услуги немедленно сообщать о них Региональному оператору, а при наличии возможности – принимать меры по устранению таких неисправностей, пожара и аварий;</w:t>
      </w:r>
    </w:p>
    <w:p w14:paraId="4E7308D0" w14:textId="77777777" w:rsidR="002A2A4A" w:rsidRDefault="00670A31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информировать Регионального оператора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услугу определяется исходя из</w:t>
      </w:r>
      <w:r w:rsidR="002A2A4A">
        <w:rPr>
          <w:rFonts w:eastAsia="Times New Roman"/>
        </w:rPr>
        <w:t xml:space="preserve"> количества проживающих граждан;</w:t>
      </w:r>
    </w:p>
    <w:p w14:paraId="66DB5BD1" w14:textId="75042913" w:rsidR="00097E54" w:rsidRDefault="002A2A4A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 допускать складирования ТКО вне контейнеров, бункеров, иных емкостей и специальных площадок для КГО, заполнения контейнеров для ТКО, предназначенных для накопления отходов других лиц и не указанных в Договоре</w:t>
      </w:r>
      <w:r w:rsidR="00097E54">
        <w:rPr>
          <w:rFonts w:eastAsia="Times New Roman"/>
        </w:rPr>
        <w:t>;</w:t>
      </w:r>
    </w:p>
    <w:p w14:paraId="4FA5D2FE" w14:textId="41C7322E" w:rsidR="004411A4" w:rsidRPr="002A2A4A" w:rsidRDefault="00097E54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</w:t>
      </w:r>
      <w:r w:rsidR="002A2A4A">
        <w:rPr>
          <w:rFonts w:eastAsia="Times New Roman"/>
        </w:rPr>
        <w:t>.</w:t>
      </w:r>
    </w:p>
    <w:p w14:paraId="279C42BA" w14:textId="0BC2021A" w:rsidR="004411A4" w:rsidRPr="00810866" w:rsidRDefault="004411A4" w:rsidP="005D4F4F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Потребитель имеет право:</w:t>
      </w:r>
    </w:p>
    <w:p w14:paraId="30B894FD" w14:textId="3BA8BC02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lastRenderedPageBreak/>
        <w:t xml:space="preserve">получать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информацию об изменении установленных тарифов в области обращения с </w:t>
      </w:r>
      <w:r w:rsidR="00236BDA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77F8FFB4" w14:textId="507B9003" w:rsidR="004411A4" w:rsidRPr="004411A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инициировать внесение изменений в условия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оговора, не противоречащих положениям Правил </w:t>
      </w:r>
      <w:r w:rsidR="00236BDA">
        <w:rPr>
          <w:rFonts w:eastAsia="Times New Roman"/>
        </w:rPr>
        <w:t>№ 293</w:t>
      </w:r>
      <w:r w:rsidRPr="004411A4">
        <w:rPr>
          <w:rFonts w:eastAsia="Times New Roman"/>
        </w:rPr>
        <w:t>;</w:t>
      </w:r>
    </w:p>
    <w:p w14:paraId="26ED54F4" w14:textId="5C29219C" w:rsidR="00097E54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получать иную информацию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егионального оператора, не противоречащую требованиям законодательства Российской Федерации</w:t>
      </w:r>
      <w:r w:rsidR="00097E54">
        <w:rPr>
          <w:rFonts w:eastAsia="Times New Roman"/>
        </w:rPr>
        <w:t>;</w:t>
      </w:r>
    </w:p>
    <w:p w14:paraId="4E4BE03E" w14:textId="08A6AC9E" w:rsidR="004411A4" w:rsidRDefault="00097E5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4411A4" w:rsidRPr="004411A4">
        <w:rPr>
          <w:rFonts w:eastAsia="Times New Roman"/>
        </w:rPr>
        <w:t>.</w:t>
      </w:r>
    </w:p>
    <w:p w14:paraId="1E8857C3" w14:textId="77777777" w:rsidR="00522077" w:rsidRPr="004411A4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47EB88E9" w14:textId="0318DEC4" w:rsidR="004411A4" w:rsidRDefault="004411A4" w:rsidP="0045135A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 xml:space="preserve">Порядок осуществления учета объема и (или) массы </w:t>
      </w:r>
      <w:r w:rsidR="00236BDA">
        <w:rPr>
          <w:rFonts w:eastAsia="Times New Roman"/>
          <w:b/>
        </w:rPr>
        <w:t>ТКО</w:t>
      </w:r>
    </w:p>
    <w:p w14:paraId="2B9A37F3" w14:textId="77777777" w:rsidR="000D5D39" w:rsidRDefault="00A70A7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У</w:t>
      </w:r>
      <w:r w:rsidR="004411A4" w:rsidRPr="004411A4">
        <w:rPr>
          <w:rFonts w:eastAsia="Times New Roman"/>
        </w:rPr>
        <w:t xml:space="preserve">чет объема </w:t>
      </w:r>
      <w:r w:rsidR="00E70508">
        <w:rPr>
          <w:rFonts w:eastAsia="Times New Roman"/>
        </w:rPr>
        <w:t xml:space="preserve">и (или) массы </w:t>
      </w:r>
      <w:r w:rsidR="00236BDA"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</w:t>
      </w:r>
      <w:r>
        <w:rPr>
          <w:rFonts w:eastAsia="Times New Roman"/>
        </w:rPr>
        <w:t xml:space="preserve">производится </w:t>
      </w:r>
      <w:r w:rsidR="004411A4"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>
        <w:rPr>
          <w:rFonts w:eastAsia="Times New Roman"/>
        </w:rPr>
        <w:t xml:space="preserve"> расчетным путем исходя из нормативов накопления ТКО в показателях объема и количества расчетных единиц, используемых при определении нормативов накопления ТКО</w:t>
      </w:r>
      <w:r w:rsidR="00992C4D">
        <w:rPr>
          <w:rFonts w:eastAsia="Times New Roman"/>
        </w:rPr>
        <w:t>.</w:t>
      </w:r>
    </w:p>
    <w:p w14:paraId="1D62F8B2" w14:textId="760BD1F5" w:rsidR="00CB6BE2" w:rsidRDefault="00C9755A" w:rsidP="00C975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C9755A">
        <w:rPr>
          <w:rFonts w:eastAsia="Times New Roman"/>
        </w:rPr>
        <w:t xml:space="preserve">Учет объема и (или) массы ТКО </w:t>
      </w:r>
      <w:r>
        <w:rPr>
          <w:rFonts w:eastAsia="Times New Roman"/>
        </w:rPr>
        <w:t xml:space="preserve">может производиться </w:t>
      </w:r>
      <w:r w:rsidRPr="00C9755A">
        <w:rPr>
          <w:rFonts w:eastAsia="Times New Roman"/>
        </w:rPr>
        <w:t>расчетным путем исходя из количества и объема контейнеров, бункеров для накопления ТКО, установленных в местах накопления ТКО, в которых осуществляется складирование ТКО, в показателях объема и (или) массы с учетом графика вывоза, а также с учетом средней плотности ТКО</w:t>
      </w:r>
      <w:r>
        <w:rPr>
          <w:rFonts w:eastAsia="Times New Roman"/>
        </w:rPr>
        <w:t xml:space="preserve"> в</w:t>
      </w:r>
      <w:r w:rsidR="000D5D39">
        <w:rPr>
          <w:rFonts w:eastAsia="Times New Roman"/>
        </w:rPr>
        <w:t xml:space="preserve"> случае, если</w:t>
      </w:r>
      <w:r w:rsidR="007C556C">
        <w:rPr>
          <w:rFonts w:eastAsia="Times New Roman"/>
        </w:rPr>
        <w:t xml:space="preserve"> </w:t>
      </w:r>
      <w:r w:rsidR="007C556C" w:rsidRPr="007C556C">
        <w:rPr>
          <w:rFonts w:eastAsia="Times New Roman"/>
        </w:rPr>
        <w:t xml:space="preserve">органом государственной власти </w:t>
      </w:r>
      <w:r w:rsidR="007C556C">
        <w:rPr>
          <w:rFonts w:eastAsia="Times New Roman"/>
        </w:rPr>
        <w:t>Челябинской области</w:t>
      </w:r>
      <w:r w:rsidR="007C556C" w:rsidRPr="007C556C">
        <w:rPr>
          <w:rFonts w:eastAsia="Times New Roman"/>
        </w:rPr>
        <w:t xml:space="preserve"> определен </w:t>
      </w:r>
      <w:r>
        <w:rPr>
          <w:rFonts w:eastAsia="Times New Roman"/>
        </w:rPr>
        <w:t xml:space="preserve">соответствующий </w:t>
      </w:r>
      <w:r w:rsidR="007C556C" w:rsidRPr="007C556C">
        <w:rPr>
          <w:rFonts w:eastAsia="Times New Roman"/>
        </w:rPr>
        <w:t xml:space="preserve">способ расчета объема и (или) массы </w:t>
      </w:r>
      <w:r w:rsidR="007C556C">
        <w:rPr>
          <w:rFonts w:eastAsia="Times New Roman"/>
        </w:rPr>
        <w:t xml:space="preserve">ТКО </w:t>
      </w:r>
      <w:r w:rsidR="007C556C" w:rsidRPr="007C556C">
        <w:rPr>
          <w:rFonts w:eastAsia="Times New Roman"/>
        </w:rPr>
        <w:t>и (или) утвержден порядок выбора указанного способа.</w:t>
      </w:r>
    </w:p>
    <w:p w14:paraId="23561714" w14:textId="418DFB8B" w:rsidR="00A72893" w:rsidRDefault="00A72893" w:rsidP="00A72893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1A37F00" w14:textId="5A972D6B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Порядок фиксации нарушений по договору</w:t>
      </w:r>
    </w:p>
    <w:p w14:paraId="5A1856AD" w14:textId="02D00A77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нарушения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 участием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составляет акт о нарушении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обязательств по </w:t>
      </w:r>
      <w:r w:rsidR="00236BD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акт) и вручает его представителю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оператора. </w:t>
      </w:r>
      <w:r w:rsidR="00D550E1">
        <w:rPr>
          <w:rFonts w:eastAsia="Times New Roman"/>
        </w:rPr>
        <w:t xml:space="preserve">Потребитель уведомляет Регионального оператора о необходимости прибытия представителя Регионального оператора для составления акта не менее, чем за 8 рабочих часов до предполагаемого времени составления акта. </w:t>
      </w:r>
      <w:r w:rsidRPr="004411A4">
        <w:rPr>
          <w:rFonts w:eastAsia="Times New Roman"/>
        </w:rPr>
        <w:t xml:space="preserve">При неявке представителя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отребитель составляет акт в присутствии не менее чем 2 незаинтересованных лиц или с использованием фото- и (или) </w:t>
      </w:r>
      <w:proofErr w:type="spellStart"/>
      <w:r w:rsidRPr="004411A4">
        <w:rPr>
          <w:rFonts w:eastAsia="Times New Roman"/>
        </w:rPr>
        <w:t>видеофиксации</w:t>
      </w:r>
      <w:proofErr w:type="spellEnd"/>
      <w:r w:rsidRPr="004411A4">
        <w:rPr>
          <w:rFonts w:eastAsia="Times New Roman"/>
        </w:rPr>
        <w:t xml:space="preserve"> и в течение 3 рабочих дней направляет акт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отребителем, любым доступным способом, позволяющим подтвердить его получение адресатом.</w:t>
      </w:r>
    </w:p>
    <w:p w14:paraId="7666AD3B" w14:textId="19F4AF72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Региональный оператор в течение 3 рабочих дней со дня получения акта подписывает его и направляет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отребителю. В случае несогласия с содержанием акта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егиональный оператор вправе подать возражение в отношении акта (далее </w:t>
      </w:r>
      <w:r w:rsidR="00236BDA">
        <w:rPr>
          <w:rFonts w:eastAsia="Times New Roman"/>
        </w:rPr>
        <w:t>–</w:t>
      </w:r>
      <w:r w:rsidRPr="004411A4">
        <w:rPr>
          <w:rFonts w:eastAsia="Times New Roman"/>
        </w:rPr>
        <w:t xml:space="preserve"> возражение) с мотивированным указанием причин своего несогласия и направить возражение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отребителю в течение 3 рабочих дней со дня получения акта.</w:t>
      </w:r>
    </w:p>
    <w:p w14:paraId="1BB89D64" w14:textId="4B51E4BB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невозможности устранения нарушений в сроки, предложенные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отребителем,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предлагает иные сроки для устранения выявленных нарушений.</w:t>
      </w:r>
    </w:p>
    <w:p w14:paraId="09AA4C19" w14:textId="1FC0C39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если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>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24462FB" w14:textId="2D7B8941" w:rsidR="004411A4" w:rsidRPr="004411A4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получения от </w:t>
      </w:r>
      <w:r w:rsidR="00236BD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егионального оператора возражения </w:t>
      </w:r>
      <w:r w:rsidR="00236BDA">
        <w:rPr>
          <w:rFonts w:eastAsia="Times New Roman"/>
        </w:rPr>
        <w:t>П</w:t>
      </w:r>
      <w:r w:rsidRPr="004411A4">
        <w:rPr>
          <w:rFonts w:eastAsia="Times New Roman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0CBD9E4F" w14:textId="69A7D070" w:rsidR="004411A4" w:rsidRPr="004411A4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несогласия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>отребителя с возражением разногласия отражаются в акте и подлежат урегулированию в судебном порядке.</w:t>
      </w:r>
    </w:p>
    <w:p w14:paraId="186B23EE" w14:textId="6304DCB6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Акт должен содержать:</w:t>
      </w:r>
    </w:p>
    <w:p w14:paraId="614E1EC0" w14:textId="3D17F040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а)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сведения о заявителе (наименование, местонахождение, адрес);</w:t>
      </w:r>
    </w:p>
    <w:p w14:paraId="0CFE9BEC" w14:textId="5221AB58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б)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об объекте (объектах), на котором образуются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EB05CFE" w14:textId="70B736AB" w:rsidR="004411A4" w:rsidRPr="004411A4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в)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 xml:space="preserve">сведения о нарушении соответствующих пунктов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>оговора;</w:t>
      </w:r>
    </w:p>
    <w:p w14:paraId="2F6D9E71" w14:textId="3FB926F2" w:rsidR="004411A4" w:rsidRPr="004411A4" w:rsidRDefault="004D72EA" w:rsidP="00C37555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г)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4411A4" w:rsidRPr="004411A4">
        <w:rPr>
          <w:rFonts w:eastAsia="Times New Roman"/>
        </w:rPr>
        <w:t>другие сведения по усмотрению стороны, в том числе материалы фото- и видеосъемки.</w:t>
      </w:r>
    </w:p>
    <w:p w14:paraId="75CE2BF9" w14:textId="04DC377C" w:rsid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Потребитель</w:t>
      </w:r>
      <w:r w:rsidR="004D72EA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направляет копию акта в уполномоченный исполнительный орган субъекта Российской Федерации, с которым </w:t>
      </w:r>
      <w:r w:rsidR="004D72E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егиональным оператором заключено соглашение об организации деятельности по обращению с </w:t>
      </w:r>
      <w:r w:rsidR="004D72EA">
        <w:rPr>
          <w:rFonts w:eastAsia="Times New Roman"/>
        </w:rPr>
        <w:t>ТКО</w:t>
      </w:r>
      <w:r w:rsidRPr="004411A4">
        <w:rPr>
          <w:rFonts w:eastAsia="Times New Roman"/>
        </w:rPr>
        <w:t>.</w:t>
      </w:r>
    </w:p>
    <w:p w14:paraId="64151989" w14:textId="77777777" w:rsidR="00522077" w:rsidRPr="004411A4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</w:p>
    <w:p w14:paraId="6251C80F" w14:textId="77FC3389" w:rsidR="004411A4" w:rsidRPr="006602E2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Ответственность сторон</w:t>
      </w:r>
    </w:p>
    <w:p w14:paraId="322BB7C3" w14:textId="10E62BFE" w:rsidR="004411A4" w:rsidRPr="004411A4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За неисполнение или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стороны несут ответственность в соответствии с законодательством Российской Федерации.</w:t>
      </w:r>
    </w:p>
    <w:p w14:paraId="64FDA7A7" w14:textId="4A51A366" w:rsidR="004876BC" w:rsidRDefault="004411A4" w:rsidP="004876BC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В случае неисполнения либо ненадлежащего исполнения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отребителем обязательств по оплате услуг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 xml:space="preserve">оговору </w:t>
      </w:r>
      <w:r w:rsidR="004D72EA">
        <w:rPr>
          <w:rFonts w:eastAsia="Times New Roman"/>
        </w:rPr>
        <w:t>Р</w:t>
      </w:r>
      <w:r w:rsidRPr="004411A4">
        <w:rPr>
          <w:rFonts w:eastAsia="Times New Roman"/>
        </w:rPr>
        <w:t xml:space="preserve">егиональный оператор вправе потребовать от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 уплаты неустойки в размере </w:t>
      </w:r>
      <w:r w:rsidR="004D72EA">
        <w:rPr>
          <w:rFonts w:eastAsia="Times New Roman"/>
        </w:rPr>
        <w:lastRenderedPageBreak/>
        <w:t>1/</w:t>
      </w:r>
      <w:r w:rsidR="004876BC">
        <w:rPr>
          <w:rFonts w:eastAsia="Times New Roman"/>
        </w:rPr>
        <w:t xml:space="preserve">300 </w:t>
      </w:r>
      <w:r w:rsidR="004876BC" w:rsidRPr="004876BC">
        <w:rPr>
          <w:rFonts w:eastAsia="Times New Roman"/>
        </w:rPr>
        <w:t xml:space="preserve">ставки рефинансирования Центрального банка </w:t>
      </w:r>
      <w:r w:rsidR="004876BC">
        <w:rPr>
          <w:rFonts w:eastAsia="Times New Roman"/>
        </w:rPr>
        <w:t>РФ</w:t>
      </w:r>
      <w:r w:rsidR="004876BC" w:rsidRPr="004876BC">
        <w:rPr>
          <w:rFonts w:eastAsia="Times New Roman"/>
        </w:rPr>
        <w:t xml:space="preserve">, действующей на день фактической оплаты, от не выплаченной в срок суммы за каждый день просрочки начиная с </w:t>
      </w:r>
      <w:r w:rsidR="004876BC">
        <w:rPr>
          <w:rFonts w:eastAsia="Times New Roman"/>
        </w:rPr>
        <w:t>31-го</w:t>
      </w:r>
      <w:r w:rsidR="004876BC" w:rsidRPr="004876BC">
        <w:rPr>
          <w:rFonts w:eastAsia="Times New Roman"/>
        </w:rPr>
        <w:t xml:space="preserve"> дня, следующего за днем наступления установленного срока оплаты, по день фактической оплаты, произведенной в течение </w:t>
      </w:r>
      <w:r w:rsidR="004876BC">
        <w:rPr>
          <w:rFonts w:eastAsia="Times New Roman"/>
        </w:rPr>
        <w:t>90</w:t>
      </w:r>
      <w:r w:rsidR="004876BC" w:rsidRPr="004876BC">
        <w:rPr>
          <w:rFonts w:eastAsia="Times New Roman"/>
        </w:rPr>
        <w:t xml:space="preserve"> календарных дней со дня наступления установленного срока оплаты, либо до истечения </w:t>
      </w:r>
      <w:r w:rsidR="004876BC">
        <w:rPr>
          <w:rFonts w:eastAsia="Times New Roman"/>
        </w:rPr>
        <w:t>90</w:t>
      </w:r>
      <w:r w:rsidR="004876BC" w:rsidRPr="004876BC">
        <w:rPr>
          <w:rFonts w:eastAsia="Times New Roman"/>
        </w:rPr>
        <w:t xml:space="preserve"> календарных дней после дня наступления установленного срока оплаты, если в </w:t>
      </w:r>
      <w:r w:rsidR="004876BC">
        <w:rPr>
          <w:rFonts w:eastAsia="Times New Roman"/>
        </w:rPr>
        <w:t>90-дневный срок оплата не произведена.</w:t>
      </w:r>
    </w:p>
    <w:p w14:paraId="4EEA1F30" w14:textId="38F65FBD" w:rsidR="004411A4" w:rsidRPr="004411A4" w:rsidRDefault="004876BC" w:rsidP="004876BC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876BC">
        <w:rPr>
          <w:rFonts w:eastAsia="Times New Roman"/>
        </w:rPr>
        <w:t xml:space="preserve">Начиная с </w:t>
      </w:r>
      <w:r>
        <w:rPr>
          <w:rFonts w:eastAsia="Times New Roman"/>
        </w:rPr>
        <w:t>91-го</w:t>
      </w:r>
      <w:r w:rsidRPr="004876BC">
        <w:rPr>
          <w:rFonts w:eastAsia="Times New Roman"/>
        </w:rPr>
        <w:t xml:space="preserve"> дня, следующего за днем наступления установленного срока оплаты, по день фактической оплаты пени уплачиваются в размере </w:t>
      </w:r>
      <w:r>
        <w:rPr>
          <w:rFonts w:eastAsia="Times New Roman"/>
        </w:rPr>
        <w:t>1/130</w:t>
      </w:r>
      <w:r w:rsidRPr="004876BC">
        <w:rPr>
          <w:rFonts w:eastAsia="Times New Roman"/>
        </w:rPr>
        <w:t xml:space="preserve"> ставки рефинансирования Центрального банка </w:t>
      </w:r>
      <w:r>
        <w:rPr>
          <w:rFonts w:eastAsia="Times New Roman"/>
        </w:rPr>
        <w:t>РФ</w:t>
      </w:r>
      <w:r w:rsidRPr="004876BC">
        <w:rPr>
          <w:rFonts w:eastAsia="Times New Roman"/>
        </w:rPr>
        <w:t>, действующей на день фактической оплаты, от не выплаченной в срок суммы за каждый день просрочки.</w:t>
      </w:r>
    </w:p>
    <w:p w14:paraId="46C25FB1" w14:textId="1FD39BFB" w:rsidR="005F3FB0" w:rsidRPr="00B37DED" w:rsidRDefault="004411A4" w:rsidP="00B37DE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</w:pPr>
      <w:r w:rsidRPr="004411A4">
        <w:rPr>
          <w:rFonts w:eastAsia="Times New Roman"/>
        </w:rPr>
        <w:t xml:space="preserve">В случае предоставления в расчетном периоде </w:t>
      </w:r>
      <w:r w:rsidR="004D72EA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4D72EA">
        <w:rPr>
          <w:rFonts w:eastAsia="Times New Roman"/>
        </w:rPr>
        <w:t>ТКО</w:t>
      </w:r>
      <w:r w:rsidRPr="004411A4">
        <w:rPr>
          <w:rFonts w:eastAsia="Times New Roman"/>
        </w:rPr>
        <w:t xml:space="preserve">, размер платы за услуги за такой расчетный период снижается за каждый день отклонения на 3,3 </w:t>
      </w:r>
      <w:r w:rsidR="004D72EA">
        <w:rPr>
          <w:rFonts w:eastAsia="Times New Roman"/>
        </w:rPr>
        <w:t xml:space="preserve">% </w:t>
      </w:r>
      <w:r w:rsidRPr="004411A4">
        <w:rPr>
          <w:rFonts w:eastAsia="Times New Roman"/>
        </w:rPr>
        <w:t>размера платы, определенного за расчетный период, в котором произошло указанное отклонение</w:t>
      </w:r>
      <w:r w:rsidR="005F3FB0" w:rsidRPr="00B37DED">
        <w:t>.</w:t>
      </w:r>
    </w:p>
    <w:p w14:paraId="435C64CD" w14:textId="5DD2B6DB" w:rsidR="005F3FB0" w:rsidRPr="004876BC" w:rsidRDefault="00E36010" w:rsidP="004876BC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Региональный оператор освобождается от ответственности за</w:t>
      </w:r>
      <w:r w:rsidRPr="00E36010">
        <w:rPr>
          <w:rFonts w:eastAsia="Times New Roman"/>
        </w:rPr>
        <w:t xml:space="preserve"> неоказание услуги в период с даты повреждения контейнера и (или) бункера и до момента замены Потребителем контейнера и (или) бункера</w:t>
      </w:r>
      <w:r>
        <w:rPr>
          <w:rFonts w:eastAsia="Times New Roman"/>
        </w:rPr>
        <w:t xml:space="preserve"> в случае, предусмотренном п. 4.3.</w:t>
      </w:r>
      <w:r w:rsidR="00362ACF">
        <w:rPr>
          <w:rFonts w:eastAsia="Times New Roman"/>
        </w:rPr>
        <w:t>7</w:t>
      </w:r>
      <w:r>
        <w:rPr>
          <w:rFonts w:eastAsia="Times New Roman"/>
        </w:rPr>
        <w:t xml:space="preserve"> Договора.</w:t>
      </w:r>
    </w:p>
    <w:p w14:paraId="662C4CA3" w14:textId="77777777" w:rsidR="00412371" w:rsidRPr="004876BC" w:rsidRDefault="00412371" w:rsidP="004876BC">
      <w:pPr>
        <w:widowControl/>
        <w:tabs>
          <w:tab w:val="left" w:pos="851"/>
        </w:tabs>
        <w:rPr>
          <w:rFonts w:eastAsia="Times New Roman"/>
          <w:b/>
        </w:rPr>
      </w:pPr>
    </w:p>
    <w:p w14:paraId="169E7DDE" w14:textId="48AE7D28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Обстоятельства непреодолимой силы</w:t>
      </w:r>
    </w:p>
    <w:p w14:paraId="74257826" w14:textId="042B0DB4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оговору, если оно явилось следствием обстоятельств непреодолимой силы.</w:t>
      </w:r>
    </w:p>
    <w:p w14:paraId="2CAF5568" w14:textId="02B96DE3" w:rsidR="004411A4" w:rsidRP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 этом срок исполнения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F4BBD19" w14:textId="22F00BC6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9610AD2" w14:textId="2FBB5402" w:rsid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торону.</w:t>
      </w:r>
    </w:p>
    <w:p w14:paraId="22C9ED84" w14:textId="77777777" w:rsidR="00522077" w:rsidRPr="001C6468" w:rsidRDefault="00522077" w:rsidP="001C6468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AC43EA5" w14:textId="04D54B45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Действие договора</w:t>
      </w:r>
    </w:p>
    <w:p w14:paraId="73B1DF5A" w14:textId="0892F538" w:rsidR="00E36010" w:rsidRDefault="00E36010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Договор считается заключенным с </w:t>
      </w:r>
      <w:r w:rsidR="002601A9">
        <w:rPr>
          <w:rFonts w:eastAsia="Times New Roman"/>
        </w:rPr>
        <w:t>момента, определенного в соответствии с п. 2.3 Договора,</w:t>
      </w:r>
      <w:r w:rsidR="00362ACF">
        <w:rPr>
          <w:rFonts w:eastAsia="Times New Roman"/>
        </w:rPr>
        <w:t xml:space="preserve"> и действует до момента окончания срока полномочий Регионального оператора в рамках присвоенного статуса регионального оператора по обращению с ТКО.</w:t>
      </w:r>
    </w:p>
    <w:p w14:paraId="49B0A2FF" w14:textId="372DB5DE" w:rsidR="004411A4" w:rsidRDefault="004D72EA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 xml:space="preserve">оговор может быть расторгнут до окончания срока его действия по </w:t>
      </w:r>
      <w:r w:rsidR="002601A9">
        <w:rPr>
          <w:rFonts w:eastAsia="Times New Roman"/>
        </w:rPr>
        <w:t>основаниям</w:t>
      </w:r>
      <w:r w:rsidR="000F1F38">
        <w:rPr>
          <w:rFonts w:eastAsia="Times New Roman"/>
        </w:rPr>
        <w:t>, предусмотренны</w:t>
      </w:r>
      <w:r w:rsidR="002601A9">
        <w:rPr>
          <w:rFonts w:eastAsia="Times New Roman"/>
        </w:rPr>
        <w:t>м</w:t>
      </w:r>
      <w:r w:rsidR="000F1F38">
        <w:rPr>
          <w:rFonts w:eastAsia="Times New Roman"/>
        </w:rPr>
        <w:t xml:space="preserve"> </w:t>
      </w:r>
      <w:r w:rsidR="002601A9">
        <w:rPr>
          <w:rFonts w:eastAsia="Times New Roman"/>
        </w:rPr>
        <w:t xml:space="preserve">гражданским, жилищным </w:t>
      </w:r>
      <w:r w:rsidR="000F1F38">
        <w:rPr>
          <w:rFonts w:eastAsia="Times New Roman"/>
        </w:rPr>
        <w:t>законодательством Российской Федерации</w:t>
      </w:r>
      <w:r w:rsidR="002601A9">
        <w:rPr>
          <w:rFonts w:eastAsia="Times New Roman"/>
        </w:rPr>
        <w:t xml:space="preserve"> или законодательством Российской Федерации об отходах производства и потребления</w:t>
      </w:r>
      <w:r w:rsidR="004411A4" w:rsidRPr="004411A4">
        <w:rPr>
          <w:rFonts w:eastAsia="Times New Roman"/>
        </w:rPr>
        <w:t>.</w:t>
      </w:r>
    </w:p>
    <w:p w14:paraId="7D01D8F1" w14:textId="3E959644" w:rsidR="00522077" w:rsidRPr="00445F67" w:rsidRDefault="00522077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30040BA" w14:textId="25079EDE" w:rsidR="004411A4" w:rsidRPr="006602E2" w:rsidRDefault="004411A4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Прочие условия</w:t>
      </w:r>
    </w:p>
    <w:p w14:paraId="09CC8249" w14:textId="77777777" w:rsid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>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036D10BA" w14:textId="1767B1B3" w:rsidR="004411A4" w:rsidRP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 xml:space="preserve">При исполнении </w:t>
      </w:r>
      <w:r w:rsidR="004D72EA" w:rsidRPr="00412371">
        <w:rPr>
          <w:rFonts w:eastAsia="Times New Roman"/>
        </w:rPr>
        <w:t>Д</w:t>
      </w:r>
      <w:r w:rsidRPr="00412371">
        <w:rPr>
          <w:rFonts w:eastAsia="Times New Roman"/>
        </w:rPr>
        <w:t xml:space="preserve">оговора стороны обязуются руководствоваться законодательством Российской Федерации, в том числе положениями Федерального закона </w:t>
      </w:r>
      <w:r w:rsidR="004D72EA" w:rsidRPr="00412371">
        <w:rPr>
          <w:rFonts w:eastAsia="Times New Roman"/>
        </w:rPr>
        <w:t>«</w:t>
      </w:r>
      <w:r w:rsidRPr="00412371">
        <w:rPr>
          <w:rFonts w:eastAsia="Times New Roman"/>
        </w:rPr>
        <w:t>Об отходах производства и потребления</w:t>
      </w:r>
      <w:r w:rsidR="004D72EA" w:rsidRPr="00412371">
        <w:rPr>
          <w:rFonts w:eastAsia="Times New Roman"/>
        </w:rPr>
        <w:t>»</w:t>
      </w:r>
      <w:r w:rsidRPr="00412371">
        <w:rPr>
          <w:rFonts w:eastAsia="Times New Roman"/>
        </w:rPr>
        <w:t xml:space="preserve">, иными нормативными правовыми актами Российской Федерации, законами и иными нормативными правовыми актами </w:t>
      </w:r>
      <w:r w:rsidR="00B60344">
        <w:rPr>
          <w:rFonts w:eastAsia="Times New Roman"/>
        </w:rPr>
        <w:t>Челябинской области</w:t>
      </w:r>
      <w:r w:rsidRPr="00412371">
        <w:rPr>
          <w:rFonts w:eastAsia="Times New Roman"/>
        </w:rPr>
        <w:t xml:space="preserve"> в области обращения с </w:t>
      </w:r>
      <w:r w:rsidR="004D72EA" w:rsidRPr="00412371">
        <w:rPr>
          <w:rFonts w:eastAsia="Times New Roman"/>
        </w:rPr>
        <w:t>ТКО</w:t>
      </w:r>
      <w:r w:rsidRPr="00412371">
        <w:rPr>
          <w:rFonts w:eastAsia="Times New Roman"/>
        </w:rPr>
        <w:t>.</w:t>
      </w:r>
    </w:p>
    <w:p w14:paraId="2143D53C" w14:textId="3B941CE1" w:rsidR="004411A4" w:rsidRP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Приложени</w:t>
      </w:r>
      <w:r w:rsidR="00B60344">
        <w:rPr>
          <w:rFonts w:eastAsia="Times New Roman"/>
        </w:rPr>
        <w:t>е</w:t>
      </w:r>
      <w:r w:rsidRPr="004411A4">
        <w:rPr>
          <w:rFonts w:eastAsia="Times New Roman"/>
        </w:rPr>
        <w:t xml:space="preserve"> </w:t>
      </w:r>
      <w:r w:rsidR="00B60344">
        <w:rPr>
          <w:rFonts w:eastAsia="Times New Roman"/>
        </w:rPr>
        <w:t xml:space="preserve">№ 1 </w:t>
      </w:r>
      <w:r w:rsidRPr="004411A4">
        <w:rPr>
          <w:rFonts w:eastAsia="Times New Roman"/>
        </w:rPr>
        <w:t xml:space="preserve">к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является его неотъемлемой частью.</w:t>
      </w:r>
    </w:p>
    <w:p w14:paraId="1F8B71EB" w14:textId="67E48AC6" w:rsid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Спорные вопросы между </w:t>
      </w:r>
      <w:r w:rsidR="003E7C23">
        <w:rPr>
          <w:rFonts w:eastAsia="Times New Roman"/>
        </w:rPr>
        <w:t>С</w:t>
      </w:r>
      <w:r w:rsidRPr="004411A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9AC44BD" w14:textId="7700F4A6" w:rsidR="00A72893" w:rsidRPr="00445F67" w:rsidRDefault="00A72893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661CB030" w14:textId="171E119D" w:rsidR="00045F40" w:rsidRDefault="00045F40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Адреса и банковские реквизиты</w:t>
      </w:r>
    </w:p>
    <w:p w14:paraId="435BEEAD" w14:textId="781B427C" w:rsidR="00522077" w:rsidRDefault="00522077" w:rsidP="00C449CB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522077" w:rsidRPr="00A114FE" w14:paraId="74110327" w14:textId="77777777" w:rsidTr="007536F8">
        <w:trPr>
          <w:trHeight w:val="140"/>
        </w:trPr>
        <w:tc>
          <w:tcPr>
            <w:tcW w:w="5097" w:type="dxa"/>
          </w:tcPr>
          <w:p w14:paraId="08277F3B" w14:textId="77777777" w:rsidR="00522077" w:rsidRPr="00A114FE" w:rsidRDefault="00522077" w:rsidP="00C83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098" w:type="dxa"/>
          </w:tcPr>
          <w:p w14:paraId="6E48A5E4" w14:textId="1D312CB2" w:rsidR="002F0799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522077" w:rsidRPr="00A114FE" w14:paraId="567A8E04" w14:textId="77777777" w:rsidTr="007536F8">
        <w:trPr>
          <w:trHeight w:val="2480"/>
        </w:trPr>
        <w:tc>
          <w:tcPr>
            <w:tcW w:w="5097" w:type="dxa"/>
          </w:tcPr>
          <w:p w14:paraId="4BB2DB97" w14:textId="4C4E55A9" w:rsidR="00522077" w:rsidRPr="00A0694D" w:rsidRDefault="00A0694D" w:rsidP="002F0799">
            <w:pPr>
              <w:rPr>
                <w:b/>
                <w:spacing w:val="-2"/>
                <w:szCs w:val="24"/>
              </w:rPr>
            </w:pPr>
            <w:r w:rsidRPr="00A0694D">
              <w:rPr>
                <w:b/>
                <w:spacing w:val="-2"/>
                <w:szCs w:val="24"/>
              </w:rPr>
              <w:lastRenderedPageBreak/>
              <w:t>Фамилия Имя Отчество</w:t>
            </w:r>
          </w:p>
          <w:p w14:paraId="610413A4" w14:textId="36AC790C" w:rsidR="002F0799" w:rsidRDefault="002F0799" w:rsidP="007536F8">
            <w:pPr>
              <w:tabs>
                <w:tab w:val="left" w:pos="4881"/>
              </w:tabs>
            </w:pPr>
            <w:r>
              <w:rPr>
                <w:rFonts w:eastAsiaTheme="minorHAnsi"/>
              </w:rPr>
              <w:t>Адрес</w:t>
            </w:r>
            <w:r w:rsidR="007536F8">
              <w:t xml:space="preserve"> </w:t>
            </w:r>
            <w:r w:rsidR="007536F8" w:rsidRPr="007536F8">
              <w:rPr>
                <w:u w:val="single"/>
              </w:rPr>
              <w:tab/>
            </w:r>
          </w:p>
          <w:p w14:paraId="6054BF8F" w14:textId="2E45BB0D" w:rsidR="007536F8" w:rsidRDefault="007536F8" w:rsidP="007536F8">
            <w:pPr>
              <w:tabs>
                <w:tab w:val="left" w:pos="4881"/>
              </w:tabs>
              <w:rPr>
                <w:u w:val="single"/>
              </w:rPr>
            </w:pPr>
            <w:r w:rsidRPr="007536F8">
              <w:rPr>
                <w:u w:val="single"/>
              </w:rPr>
              <w:tab/>
            </w:r>
          </w:p>
          <w:p w14:paraId="4D22CC10" w14:textId="0377E530" w:rsidR="00624E37" w:rsidRDefault="00624E37" w:rsidP="007536F8">
            <w:pPr>
              <w:tabs>
                <w:tab w:val="left" w:pos="4881"/>
              </w:tabs>
              <w:rPr>
                <w:u w:val="single"/>
              </w:rPr>
            </w:pPr>
            <w:r w:rsidRPr="00E90E57">
              <w:t>Дата рождения</w:t>
            </w:r>
            <w:r w:rsidR="00A70A74">
              <w:t xml:space="preserve"> </w:t>
            </w:r>
            <w:r w:rsidR="00A70A74" w:rsidRPr="00E90E57">
              <w:rPr>
                <w:u w:val="single"/>
              </w:rPr>
              <w:tab/>
            </w:r>
          </w:p>
          <w:p w14:paraId="03DCE51E" w14:textId="29A00967" w:rsidR="00624E37" w:rsidRPr="007536F8" w:rsidRDefault="00624E37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E90E57">
              <w:t>Место рождения</w:t>
            </w:r>
            <w:r w:rsidR="00A70A74">
              <w:t xml:space="preserve"> </w:t>
            </w:r>
            <w:r w:rsidR="00A70A74" w:rsidRPr="00E90E57">
              <w:rPr>
                <w:u w:val="single"/>
              </w:rPr>
              <w:tab/>
            </w:r>
          </w:p>
          <w:p w14:paraId="081E2B0B" w14:textId="720489BF" w:rsidR="00A0694D" w:rsidRDefault="00A0694D" w:rsidP="007536F8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Паспортные данные: серия </w:t>
            </w:r>
            <w:r w:rsidR="007536F8" w:rsidRPr="007536F8">
              <w:rPr>
                <w:rFonts w:eastAsiaTheme="minorHAnsi"/>
                <w:u w:val="single"/>
              </w:rPr>
              <w:tab/>
            </w:r>
          </w:p>
          <w:p w14:paraId="0F0CE64B" w14:textId="6AFFD5FF" w:rsidR="00A0694D" w:rsidRPr="007536F8" w:rsidRDefault="00A0694D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0694D">
              <w:rPr>
                <w:rFonts w:eastAsiaTheme="minorHAnsi"/>
              </w:rPr>
              <w:t>номер</w:t>
            </w:r>
            <w:r w:rsidR="002F0799">
              <w:rPr>
                <w:rFonts w:eastAsiaTheme="minorHAnsi"/>
              </w:rPr>
              <w:t xml:space="preserve"> </w:t>
            </w:r>
            <w:r w:rsidR="007536F8" w:rsidRPr="007536F8">
              <w:rPr>
                <w:rFonts w:eastAsiaTheme="minorHAnsi"/>
                <w:u w:val="single"/>
              </w:rPr>
              <w:tab/>
            </w:r>
          </w:p>
          <w:p w14:paraId="05F837DF" w14:textId="587211A3" w:rsidR="00A0694D" w:rsidRPr="00A0694D" w:rsidRDefault="00A0694D" w:rsidP="007536F8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выдан </w:t>
            </w:r>
            <w:r w:rsidR="007536F8" w:rsidRPr="007536F8">
              <w:rPr>
                <w:rFonts w:eastAsiaTheme="minorHAnsi"/>
                <w:u w:val="single"/>
              </w:rPr>
              <w:tab/>
            </w:r>
          </w:p>
          <w:p w14:paraId="3F099C2B" w14:textId="7D57A511" w:rsidR="00A0694D" w:rsidRPr="007536F8" w:rsidRDefault="007536F8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7536F8">
              <w:rPr>
                <w:rFonts w:eastAsiaTheme="minorHAnsi"/>
                <w:u w:val="single"/>
              </w:rPr>
              <w:tab/>
            </w:r>
          </w:p>
          <w:p w14:paraId="47FD46EB" w14:textId="1EE1F02F" w:rsidR="00A0694D" w:rsidRPr="00A0694D" w:rsidRDefault="00A0694D" w:rsidP="007536F8">
            <w:pPr>
              <w:tabs>
                <w:tab w:val="left" w:pos="4881"/>
              </w:tabs>
              <w:rPr>
                <w:rFonts w:eastAsiaTheme="minorHAnsi"/>
              </w:rPr>
            </w:pPr>
            <w:r w:rsidRPr="00A0694D">
              <w:rPr>
                <w:rFonts w:eastAsiaTheme="minorHAnsi"/>
              </w:rPr>
              <w:t xml:space="preserve">Дата выдачи </w:t>
            </w:r>
            <w:r w:rsidR="007536F8" w:rsidRPr="007536F8">
              <w:rPr>
                <w:rFonts w:eastAsiaTheme="minorHAnsi"/>
                <w:u w:val="single"/>
              </w:rPr>
              <w:tab/>
            </w:r>
          </w:p>
          <w:p w14:paraId="096D579C" w14:textId="0049BF77" w:rsidR="00A0694D" w:rsidRDefault="00A0694D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0694D">
              <w:rPr>
                <w:rFonts w:eastAsiaTheme="minorHAnsi"/>
              </w:rPr>
              <w:t xml:space="preserve">Код подразделения </w:t>
            </w:r>
            <w:r w:rsidR="007536F8" w:rsidRPr="007536F8">
              <w:rPr>
                <w:rFonts w:eastAsiaTheme="minorHAnsi"/>
                <w:u w:val="single"/>
              </w:rPr>
              <w:tab/>
            </w:r>
          </w:p>
          <w:p w14:paraId="4F08C142" w14:textId="7B957946" w:rsidR="00624E37" w:rsidRPr="00E90E57" w:rsidRDefault="00624E37" w:rsidP="007536F8">
            <w:pPr>
              <w:tabs>
                <w:tab w:val="left" w:pos="4881"/>
              </w:tabs>
              <w:rPr>
                <w:rFonts w:eastAsiaTheme="minorHAnsi"/>
              </w:rPr>
            </w:pPr>
            <w:r w:rsidRPr="00E90E57">
              <w:rPr>
                <w:rFonts w:eastAsiaTheme="minorHAnsi"/>
              </w:rPr>
              <w:t>ИНН</w:t>
            </w:r>
            <w:r w:rsidR="00A70A74">
              <w:rPr>
                <w:rFonts w:eastAsiaTheme="minorHAnsi"/>
              </w:rPr>
              <w:t xml:space="preserve"> </w:t>
            </w:r>
            <w:r w:rsidR="00A70A74" w:rsidRPr="00E90E57">
              <w:rPr>
                <w:rFonts w:eastAsiaTheme="minorHAnsi"/>
                <w:u w:val="single"/>
              </w:rPr>
              <w:tab/>
            </w:r>
          </w:p>
          <w:p w14:paraId="30CF50D3" w14:textId="18822776" w:rsidR="00624E37" w:rsidRDefault="00624E37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E90E57">
              <w:rPr>
                <w:rFonts w:eastAsiaTheme="minorHAnsi"/>
              </w:rPr>
              <w:t xml:space="preserve">Адрес регистрации по месту жительства </w:t>
            </w:r>
            <w:r w:rsidR="00A70A74">
              <w:rPr>
                <w:rFonts w:eastAsiaTheme="minorHAnsi"/>
              </w:rPr>
              <w:t>(</w:t>
            </w:r>
            <w:r w:rsidRPr="00E90E57">
              <w:rPr>
                <w:rFonts w:eastAsiaTheme="minorHAnsi"/>
              </w:rPr>
              <w:t>месту пребывания</w:t>
            </w:r>
            <w:r w:rsidR="00A70A74">
              <w:rPr>
                <w:rFonts w:eastAsiaTheme="minorHAnsi"/>
              </w:rPr>
              <w:t xml:space="preserve">) </w:t>
            </w:r>
            <w:r w:rsidR="00A70A74" w:rsidRPr="00E90E57">
              <w:rPr>
                <w:rFonts w:eastAsiaTheme="minorHAnsi"/>
                <w:u w:val="single"/>
              </w:rPr>
              <w:tab/>
            </w:r>
          </w:p>
          <w:p w14:paraId="6BE707D2" w14:textId="1923FDA6" w:rsidR="00A70A74" w:rsidRPr="00A70A74" w:rsidRDefault="00A70A74" w:rsidP="007536F8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A70A74">
              <w:rPr>
                <w:rFonts w:eastAsiaTheme="minorHAnsi"/>
                <w:u w:val="single"/>
              </w:rPr>
              <w:tab/>
            </w:r>
          </w:p>
          <w:p w14:paraId="334F424B" w14:textId="049C0031" w:rsidR="00A0694D" w:rsidRPr="00A0694D" w:rsidRDefault="00A0694D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proofErr w:type="spellStart"/>
            <w:r w:rsidRPr="00A0694D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0694D">
              <w:rPr>
                <w:rFonts w:eastAsia="Times New Roman"/>
                <w:color w:val="auto"/>
              </w:rPr>
              <w:t xml:space="preserve"> 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69108856" w14:textId="10238790" w:rsidR="00A0694D" w:rsidRPr="00A0694D" w:rsidRDefault="00A0694D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r w:rsidRPr="00A0694D">
              <w:rPr>
                <w:rFonts w:eastAsia="Times New Roman"/>
                <w:color w:val="auto"/>
              </w:rPr>
              <w:t xml:space="preserve">Телефон 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02AF04A7" w14:textId="77777777" w:rsidR="00A0694D" w:rsidRDefault="00A0694D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0F522023" w14:textId="77777777" w:rsidR="00A0694D" w:rsidRDefault="00A0694D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50C8EE5D" w14:textId="77777777" w:rsidR="002F0799" w:rsidRDefault="002F0799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476D58CD" w14:textId="77777777" w:rsidR="002F0799" w:rsidRDefault="002F0799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3F351F8B" w14:textId="2DE47D0C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</w:t>
            </w:r>
          </w:p>
          <w:p w14:paraId="6F66460D" w14:textId="77777777" w:rsidR="00522077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419A4B0C" w14:textId="44DB400C" w:rsidR="00522077" w:rsidRPr="00A114FE" w:rsidRDefault="00522077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7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  <w:r w:rsidR="007536F8">
              <w:rPr>
                <w:rFonts w:eastAsia="Times New Roman"/>
                <w:color w:val="auto"/>
              </w:rPr>
              <w:t>/</w:t>
            </w:r>
          </w:p>
          <w:p w14:paraId="573DDB9B" w14:textId="7777777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5098" w:type="dxa"/>
          </w:tcPr>
          <w:p w14:paraId="7B1EB7C0" w14:textId="77777777" w:rsidR="00522077" w:rsidRPr="001A6C5F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540490F9" w14:textId="77777777" w:rsidR="007536F8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Юридическ</w:t>
            </w:r>
            <w:r w:rsidR="007536F8">
              <w:rPr>
                <w:rFonts w:eastAsia="Times New Roman"/>
                <w:color w:val="auto"/>
              </w:rPr>
              <w:t>ий адрес: 454090, г. Челябинск,</w:t>
            </w:r>
          </w:p>
          <w:p w14:paraId="0C5373B8" w14:textId="42F1DEFE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ул. Маркса, д. 38, оф. 201</w:t>
            </w:r>
          </w:p>
          <w:p w14:paraId="788B22F8" w14:textId="611BBBB1" w:rsidR="00522077" w:rsidRPr="00A114FE" w:rsidRDefault="002F0799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ИНН 7456027298 </w:t>
            </w:r>
            <w:r w:rsidR="00522077" w:rsidRPr="00A114FE">
              <w:rPr>
                <w:rFonts w:eastAsia="Times New Roman"/>
                <w:color w:val="auto"/>
              </w:rPr>
              <w:t>КПП 745301001</w:t>
            </w:r>
          </w:p>
          <w:p w14:paraId="0CC98F17" w14:textId="77777777" w:rsidR="00522077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ОГРН 1157456004683</w:t>
            </w:r>
          </w:p>
          <w:p w14:paraId="2B8316BC" w14:textId="7777777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ОКПО 36899476</w:t>
            </w:r>
          </w:p>
          <w:p w14:paraId="5F0BF8AC" w14:textId="7777777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</w:p>
          <w:p w14:paraId="694FB82C" w14:textId="3707977B" w:rsidR="00522077" w:rsidRPr="00A114FE" w:rsidRDefault="00522077" w:rsidP="007536F8">
            <w:pPr>
              <w:tabs>
                <w:tab w:val="left" w:pos="4882"/>
              </w:tabs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р/с 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465367AB" w14:textId="77777777" w:rsidR="007536F8" w:rsidRDefault="00522077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 xml:space="preserve">к/с 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32595A16" w14:textId="4879B5CF" w:rsidR="00522077" w:rsidRDefault="00522077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в </w:t>
            </w:r>
            <w:r w:rsidR="007536F8" w:rsidRPr="007536F8">
              <w:rPr>
                <w:rFonts w:eastAsia="Times New Roman"/>
                <w:color w:val="auto"/>
                <w:u w:val="single"/>
                <w:lang w:eastAsia="en-US"/>
              </w:rPr>
              <w:tab/>
            </w:r>
          </w:p>
          <w:p w14:paraId="28E1B943" w14:textId="05828E97" w:rsidR="00522077" w:rsidRPr="00A114FE" w:rsidRDefault="00522077" w:rsidP="00753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БИК</w:t>
            </w:r>
            <w:r>
              <w:rPr>
                <w:rFonts w:eastAsia="Times New Roman"/>
                <w:color w:val="auto"/>
              </w:rPr>
              <w:t xml:space="preserve"> </w:t>
            </w:r>
            <w:r w:rsidR="007536F8" w:rsidRPr="007536F8">
              <w:rPr>
                <w:rFonts w:eastAsia="Times New Roman"/>
                <w:color w:val="auto"/>
                <w:u w:val="single"/>
              </w:rPr>
              <w:tab/>
            </w:r>
          </w:p>
          <w:p w14:paraId="768D0CD0" w14:textId="3AA468D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Эл.почта</w:t>
            </w:r>
            <w:proofErr w:type="spellEnd"/>
            <w:r w:rsidRPr="00A114FE">
              <w:rPr>
                <w:rFonts w:eastAsia="Times New Roman"/>
                <w:color w:val="auto"/>
              </w:rPr>
              <w:t xml:space="preserve">: </w:t>
            </w:r>
            <w:hyperlink r:id="rId8">
              <w:r w:rsidRPr="00A114FE">
                <w:rPr>
                  <w:rFonts w:eastAsia="Times New Roman"/>
                  <w:color w:val="auto"/>
                </w:rPr>
                <w:t>info@cks174.ru</w:t>
              </w:r>
            </w:hyperlink>
            <w:r w:rsidR="00EE79D6">
              <w:rPr>
                <w:rFonts w:eastAsia="Times New Roman"/>
                <w:color w:val="auto"/>
              </w:rPr>
              <w:t xml:space="preserve"> </w:t>
            </w:r>
          </w:p>
          <w:p w14:paraId="1C3180B9" w14:textId="7777777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Тел: 8 (351) 200-33-83</w:t>
            </w:r>
          </w:p>
          <w:p w14:paraId="3224081C" w14:textId="77777777" w:rsidR="00522077" w:rsidRPr="00A114FE" w:rsidRDefault="0052207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B57D7EA" w14:textId="77777777" w:rsidR="00522077" w:rsidRDefault="0052207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069AFCF5" w14:textId="77777777" w:rsidR="00624E3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02E70A1D" w14:textId="77777777" w:rsidR="00624E3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747BBC78" w14:textId="77777777" w:rsidR="00624E3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49FA41CE" w14:textId="77777777" w:rsidR="00624E3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0BB5022" w14:textId="77777777" w:rsidR="00624E3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4CFDE917" w14:textId="77777777" w:rsidR="00624E37" w:rsidRPr="00E90E57" w:rsidRDefault="00624E37" w:rsidP="002F0799">
            <w:pPr>
              <w:ind w:left="33" w:right="113"/>
              <w:jc w:val="both"/>
              <w:rPr>
                <w:rFonts w:eastAsia="Times New Roman"/>
                <w:color w:val="auto"/>
                <w:lang w:val="en-US"/>
              </w:rPr>
            </w:pPr>
          </w:p>
          <w:p w14:paraId="6402F942" w14:textId="77777777" w:rsidR="00522077" w:rsidRDefault="0052207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</w:t>
            </w:r>
          </w:p>
          <w:p w14:paraId="7A943EC5" w14:textId="319DF3A0" w:rsidR="00522077" w:rsidRDefault="0052207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24390DDE" w14:textId="0E7750FB" w:rsidR="00522077" w:rsidRPr="00A114FE" w:rsidRDefault="007536F8" w:rsidP="007536F8">
            <w:pPr>
              <w:tabs>
                <w:tab w:val="left" w:pos="4571"/>
              </w:tabs>
              <w:ind w:left="33" w:right="113"/>
              <w:jc w:val="both"/>
              <w:rPr>
                <w:rFonts w:eastAsia="Times New Roman"/>
                <w:color w:val="auto"/>
              </w:rPr>
            </w:pPr>
            <w:r w:rsidRPr="007536F8">
              <w:rPr>
                <w:rFonts w:eastAsia="Times New Roman"/>
                <w:color w:val="auto"/>
              </w:rPr>
              <w:t>_________________</w:t>
            </w:r>
            <w:r w:rsidR="00522077" w:rsidRPr="00A114FE">
              <w:rPr>
                <w:rFonts w:eastAsia="Times New Roman"/>
                <w:color w:val="auto"/>
              </w:rPr>
              <w:t>/</w:t>
            </w:r>
            <w:r w:rsidRPr="007536F8">
              <w:rPr>
                <w:rFonts w:eastAsia="Times New Roman"/>
                <w:color w:val="auto"/>
                <w:u w:val="single"/>
              </w:rPr>
              <w:tab/>
            </w:r>
            <w:r>
              <w:rPr>
                <w:rFonts w:eastAsia="Times New Roman"/>
                <w:color w:val="auto"/>
              </w:rPr>
              <w:t>/</w:t>
            </w:r>
          </w:p>
          <w:p w14:paraId="3BD5D2B1" w14:textId="77777777" w:rsidR="00522077" w:rsidRPr="00A114FE" w:rsidRDefault="00522077" w:rsidP="002F0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  <w:p w14:paraId="1500B05D" w14:textId="77777777" w:rsidR="00522077" w:rsidRPr="00A114FE" w:rsidRDefault="00522077" w:rsidP="002F0799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</w:tc>
      </w:tr>
    </w:tbl>
    <w:p w14:paraId="0CAA8771" w14:textId="4E3A88C2" w:rsidR="00C37555" w:rsidRPr="00B92C54" w:rsidRDefault="00C37555" w:rsidP="00B92C54">
      <w:pPr>
        <w:widowControl/>
        <w:tabs>
          <w:tab w:val="left" w:pos="993"/>
        </w:tabs>
        <w:jc w:val="center"/>
        <w:rPr>
          <w:rFonts w:eastAsia="Times New Roman"/>
          <w:b/>
        </w:rPr>
        <w:sectPr w:rsidR="00C37555" w:rsidRPr="00B92C54" w:rsidSect="00445F67">
          <w:footerReference w:type="default" r:id="rId9"/>
          <w:pgSz w:w="11906" w:h="16838"/>
          <w:pgMar w:top="567" w:right="567" w:bottom="851" w:left="1134" w:header="283" w:footer="283" w:gutter="0"/>
          <w:cols w:space="720"/>
          <w:docGrid w:linePitch="326"/>
        </w:sectPr>
      </w:pPr>
    </w:p>
    <w:p w14:paraId="770BD509" w14:textId="6801B759" w:rsidR="00045F40" w:rsidRPr="0044652B" w:rsidRDefault="00045F40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 xml:space="preserve">Приложение № 1 к Договору № </w:t>
      </w:r>
      <w:bookmarkStart w:id="2" w:name="_Hlk205320629"/>
      <w:r w:rsidRPr="0044652B">
        <w:rPr>
          <w:rFonts w:eastAsia="Times New Roman"/>
          <w:sz w:val="20"/>
          <w:szCs w:val="20"/>
        </w:rPr>
        <w:t>_______</w:t>
      </w:r>
      <w:r w:rsidR="0044652B" w:rsidRPr="0044652B">
        <w:rPr>
          <w:rFonts w:eastAsia="Times New Roman"/>
          <w:sz w:val="20"/>
          <w:szCs w:val="20"/>
        </w:rPr>
        <w:t>_____</w:t>
      </w:r>
      <w:r w:rsidRPr="0044652B">
        <w:rPr>
          <w:rFonts w:eastAsia="Times New Roman"/>
          <w:sz w:val="20"/>
          <w:szCs w:val="20"/>
        </w:rPr>
        <w:t>_______ от ____</w:t>
      </w:r>
      <w:r w:rsidR="0044652B" w:rsidRPr="0044652B">
        <w:rPr>
          <w:rFonts w:eastAsia="Times New Roman"/>
          <w:sz w:val="20"/>
          <w:szCs w:val="20"/>
        </w:rPr>
        <w:t>______</w:t>
      </w:r>
      <w:r w:rsidRPr="0044652B">
        <w:rPr>
          <w:rFonts w:eastAsia="Times New Roman"/>
          <w:sz w:val="20"/>
          <w:szCs w:val="20"/>
        </w:rPr>
        <w:t>_______</w:t>
      </w:r>
      <w:bookmarkEnd w:id="2"/>
      <w:r w:rsidRPr="0044652B">
        <w:rPr>
          <w:rFonts w:eastAsia="Times New Roman"/>
          <w:sz w:val="20"/>
          <w:szCs w:val="20"/>
        </w:rPr>
        <w:t xml:space="preserve"> </w:t>
      </w:r>
    </w:p>
    <w:p w14:paraId="1BF8A4BF" w14:textId="39660361" w:rsidR="00045F40" w:rsidRPr="0044652B" w:rsidRDefault="0044652B">
      <w:pPr>
        <w:ind w:firstLine="2977"/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 xml:space="preserve">на оказание </w:t>
      </w:r>
      <w:r w:rsidR="00045F40" w:rsidRPr="0044652B">
        <w:rPr>
          <w:rFonts w:eastAsia="Times New Roman"/>
          <w:sz w:val="20"/>
          <w:szCs w:val="20"/>
        </w:rPr>
        <w:t>услуг по обращению с твердыми коммунальными отходами</w:t>
      </w:r>
    </w:p>
    <w:p w14:paraId="7F503674" w14:textId="77777777" w:rsidR="00045F40" w:rsidRPr="00670F4D" w:rsidRDefault="00045F40">
      <w:pPr>
        <w:ind w:firstLine="709"/>
        <w:jc w:val="right"/>
        <w:rPr>
          <w:rFonts w:eastAsia="Times New Roman"/>
          <w:b/>
        </w:rPr>
      </w:pPr>
    </w:p>
    <w:tbl>
      <w:tblPr>
        <w:tblStyle w:val="af7"/>
        <w:tblW w:w="15163" w:type="dxa"/>
        <w:tblLook w:val="04A0" w:firstRow="1" w:lastRow="0" w:firstColumn="1" w:lastColumn="0" w:noHBand="0" w:noVBand="1"/>
      </w:tblPr>
      <w:tblGrid>
        <w:gridCol w:w="5524"/>
        <w:gridCol w:w="9639"/>
      </w:tblGrid>
      <w:tr w:rsidR="00025086" w14:paraId="3209C44F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0A541235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Наименование источника образования ТКО</w:t>
            </w:r>
          </w:p>
          <w:p w14:paraId="404E4295" w14:textId="20156D89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многоквартирный дом, частный дом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155D2965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4566B42D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6199B7CD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Местонахождение источника образования ТКО</w:t>
            </w:r>
          </w:p>
          <w:p w14:paraId="3BBCE284" w14:textId="1B2A87CB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адрес дома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584AB74C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2013D24A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5F92F15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расчетных единиц</w:t>
            </w:r>
          </w:p>
          <w:p w14:paraId="57EAE53B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i/>
                <w:sz w:val="20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кол-во постоянно и временно проживающих граждан,</w:t>
            </w:r>
          </w:p>
          <w:p w14:paraId="101B0CD3" w14:textId="26A374D0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i/>
                <w:sz w:val="20"/>
              </w:rPr>
              <w:t>при их отсутствии – кол-во собственников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78C7B265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671F1C90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29B50840" w14:textId="3E1AA622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принимаемых ТКО</w:t>
            </w:r>
          </w:p>
          <w:p w14:paraId="337735A1" w14:textId="342D3991" w:rsidR="00025086" w:rsidRP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i/>
              </w:rPr>
            </w:pPr>
            <w:r w:rsidRPr="00CB56D7">
              <w:rPr>
                <w:rFonts w:eastAsia="Times New Roman"/>
                <w:i/>
                <w:sz w:val="20"/>
              </w:rPr>
              <w:t>м</w:t>
            </w:r>
            <w:r w:rsidRPr="00CB56D7">
              <w:rPr>
                <w:rFonts w:eastAsia="Times New Roman"/>
                <w:i/>
                <w:sz w:val="20"/>
                <w:vertAlign w:val="superscript"/>
              </w:rPr>
              <w:t>3</w:t>
            </w:r>
            <w:r w:rsidRPr="00CB56D7">
              <w:rPr>
                <w:rFonts w:eastAsia="Times New Roman"/>
                <w:i/>
                <w:sz w:val="20"/>
              </w:rPr>
              <w:t>/</w:t>
            </w:r>
            <w:proofErr w:type="spellStart"/>
            <w:r w:rsidRPr="00CB56D7">
              <w:rPr>
                <w:rFonts w:eastAsia="Times New Roman"/>
                <w:i/>
                <w:sz w:val="20"/>
              </w:rPr>
              <w:t>мес</w:t>
            </w:r>
            <w:proofErr w:type="spellEnd"/>
            <w:r w:rsidR="007A31E9">
              <w:rPr>
                <w:rFonts w:eastAsia="Times New Roman"/>
                <w:i/>
                <w:sz w:val="20"/>
              </w:rPr>
              <w:t>, тонн/мес</w:t>
            </w:r>
            <w:r w:rsidRPr="00CB56D7">
              <w:rPr>
                <w:rFonts w:eastAsia="Times New Roman"/>
                <w:i/>
                <w:sz w:val="20"/>
              </w:rPr>
              <w:t>.</w:t>
            </w:r>
          </w:p>
        </w:tc>
        <w:tc>
          <w:tcPr>
            <w:tcW w:w="9639" w:type="dxa"/>
            <w:vAlign w:val="center"/>
          </w:tcPr>
          <w:p w14:paraId="6EEA90C3" w14:textId="68E33CB0" w:rsidR="00CB56D7" w:rsidRDefault="00CB56D7" w:rsidP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Определяется по формуле:</w:t>
            </w:r>
          </w:p>
          <w:p w14:paraId="55906FF0" w14:textId="4ADB0FC6" w:rsidR="00025086" w:rsidRPr="00EF1BDD" w:rsidRDefault="007A31E9" w:rsidP="008B7F03">
            <w:pPr>
              <w:tabs>
                <w:tab w:val="left" w:pos="5520"/>
              </w:tabs>
              <w:rPr>
                <w:rFonts w:eastAsia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V=n×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2143DF59" w14:textId="12E3F03C" w:rsidR="00CB56D7" w:rsidRPr="00CB56D7" w:rsidRDefault="007A31E9" w:rsidP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где </w:t>
            </w:r>
            <w:r>
              <w:rPr>
                <w:rFonts w:eastAsia="Times New Roman"/>
                <w:lang w:val="en-US"/>
              </w:rPr>
              <w:t>n</w:t>
            </w:r>
            <w:r w:rsidR="00CB56D7" w:rsidRPr="00CB56D7">
              <w:rPr>
                <w:rFonts w:eastAsia="Times New Roman"/>
              </w:rPr>
              <w:t xml:space="preserve"> – кол-во расчетных единиц,</w:t>
            </w:r>
          </w:p>
          <w:p w14:paraId="3B2F560C" w14:textId="77777777" w:rsidR="00CB56D7" w:rsidRDefault="00CB56D7" w:rsidP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  <w:lang w:val="en-US"/>
              </w:rPr>
              <w:t>N</w:t>
            </w:r>
            <w:r w:rsidRPr="00CB56D7">
              <w:rPr>
                <w:rFonts w:eastAsia="Times New Roman"/>
              </w:rPr>
              <w:t xml:space="preserve"> – </w:t>
            </w:r>
            <w:proofErr w:type="gramStart"/>
            <w:r w:rsidRPr="00CB56D7">
              <w:rPr>
                <w:rFonts w:eastAsia="Times New Roman"/>
              </w:rPr>
              <w:t>норматив</w:t>
            </w:r>
            <w:proofErr w:type="gramEnd"/>
            <w:r w:rsidRPr="00CB56D7">
              <w:rPr>
                <w:rFonts w:eastAsia="Times New Roman"/>
              </w:rPr>
              <w:t xml:space="preserve"> накопления ТКО, утвержденный Постановлением Министерства тарифного регулирования и энергетики Челябинской области от 31 августа 2017 г. № 42/1</w:t>
            </w:r>
            <w:r w:rsidR="007A31E9">
              <w:rPr>
                <w:rFonts w:eastAsia="Times New Roman"/>
              </w:rPr>
              <w:t>.</w:t>
            </w:r>
          </w:p>
          <w:p w14:paraId="318817A2" w14:textId="77777777" w:rsidR="007A31E9" w:rsidRPr="00214249" w:rsidRDefault="007A31E9" w:rsidP="00CB56D7">
            <w:pPr>
              <w:tabs>
                <w:tab w:val="left" w:pos="5520"/>
              </w:tabs>
              <w:rPr>
                <w:rFonts w:eastAsia="Times New Roman"/>
              </w:rPr>
            </w:pPr>
          </w:p>
          <w:p w14:paraId="2874B878" w14:textId="77777777" w:rsidR="007A31E9" w:rsidRDefault="007A31E9" w:rsidP="00214249">
            <w:pPr>
              <w:tabs>
                <w:tab w:val="left" w:pos="5520"/>
              </w:tabs>
              <w:rPr>
                <w:rFonts w:eastAsia="Times New Roman"/>
              </w:rPr>
            </w:pPr>
            <w:r w:rsidRPr="00214249">
              <w:rPr>
                <w:rFonts w:eastAsia="Times New Roman"/>
              </w:rPr>
              <w:t xml:space="preserve">В случае, если в соответствии с нормативным правовым актом органа государственной власти Челябинской области расчет объема и (или) массы ТКО осуществляется расчетным путем исходя из количества и объема контейнеров, бункеров для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 xml:space="preserve">, установленных в местах (площадках)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>, в которых осуществляется складирование</w:t>
            </w:r>
            <w:r>
              <w:rPr>
                <w:rFonts w:eastAsia="Times New Roman"/>
              </w:rPr>
              <w:t xml:space="preserve"> ТКО</w:t>
            </w:r>
            <w:r w:rsidRPr="00214249">
              <w:rPr>
                <w:rFonts w:eastAsia="Times New Roman"/>
              </w:rPr>
              <w:t xml:space="preserve">, в показателях объема и (или) массы с учетом графика вывоза, а также с учетом средней плотности </w:t>
            </w:r>
            <w:r>
              <w:rPr>
                <w:rFonts w:eastAsia="Times New Roman"/>
              </w:rPr>
              <w:t>ТКО, объем определяется по формуле:</w:t>
            </w:r>
          </w:p>
          <w:p w14:paraId="61BFC9D2" w14:textId="3FF29F43" w:rsidR="007A31E9" w:rsidRPr="00214249" w:rsidRDefault="007A31E9" w:rsidP="007A31E9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3559BEAC" w14:textId="77777777" w:rsidR="00154AD4" w:rsidRDefault="007A31E9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214249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  <w:sz w:val="32"/>
                <w:vertAlign w:val="superscript"/>
              </w:rPr>
              <w:t xml:space="preserve">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ki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 xml:space="preserve"> </w:t>
            </w:r>
            <w:r w:rsidR="00154AD4">
              <w:rPr>
                <w:rFonts w:eastAsia="Times New Roman"/>
                <w:color w:val="auto"/>
              </w:rPr>
              <w:t xml:space="preserve">– количество расчетных единиц в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>-</w:t>
            </w:r>
            <w:r w:rsidR="00154AD4">
              <w:rPr>
                <w:rFonts w:eastAsia="Times New Roman"/>
                <w:color w:val="auto"/>
              </w:rPr>
              <w:t xml:space="preserve">м помещении в многоквартирном доме (жилом доме), используемых при определении нормативов накопления ТКО для соответствующей категории потребителей, к которой относится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>-</w:t>
            </w:r>
            <w:r w:rsidR="00154AD4">
              <w:rPr>
                <w:rFonts w:eastAsia="Times New Roman"/>
                <w:color w:val="auto"/>
              </w:rPr>
              <w:t>е в многоквартирном доме (жилой дом),</w:t>
            </w:r>
          </w:p>
          <w:p w14:paraId="4EF4A426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Ni</w:t>
            </w:r>
            <w:r>
              <w:rPr>
                <w:rFonts w:eastAsia="Times New Roman"/>
                <w:color w:val="auto"/>
              </w:rPr>
              <w:t xml:space="preserve"> – норматив накопления ТКО для соответствующей категории потребителей, к которой относится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>
              <w:rPr>
                <w:rFonts w:eastAsia="Times New Roman"/>
                <w:color w:val="auto"/>
              </w:rPr>
              <w:t>-е жилое помещение в многоквартирном доме (жилой дом),</w:t>
            </w:r>
          </w:p>
          <w:p w14:paraId="1A4A3394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g</w:t>
            </w:r>
            <w:r>
              <w:rPr>
                <w:rFonts w:eastAsia="Times New Roman"/>
                <w:color w:val="auto"/>
              </w:rPr>
              <w:t xml:space="preserve"> – к</w:t>
            </w:r>
            <w:r w:rsidRPr="00B018BE">
              <w:rPr>
                <w:rFonts w:eastAsia="Times New Roman"/>
                <w:color w:val="auto"/>
              </w:rPr>
              <w:t xml:space="preserve">оличество помещений в многоквартирных домах (жилых домов), потребители которых складируют </w:t>
            </w:r>
            <w:r>
              <w:rPr>
                <w:rFonts w:eastAsia="Times New Roman"/>
                <w:color w:val="auto"/>
              </w:rPr>
              <w:t xml:space="preserve">ТКО </w:t>
            </w:r>
            <w:r w:rsidRPr="00B018BE">
              <w:rPr>
                <w:rFonts w:eastAsia="Times New Roman"/>
                <w:color w:val="auto"/>
              </w:rPr>
              <w:t>в месте (площадке) накопления</w:t>
            </w:r>
            <w:r>
              <w:rPr>
                <w:rFonts w:eastAsia="Times New Roman"/>
                <w:color w:val="auto"/>
              </w:rPr>
              <w:t xml:space="preserve"> ТКО,</w:t>
            </w:r>
          </w:p>
          <w:p w14:paraId="2BA96C37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Vp</w:t>
            </w:r>
            <w:proofErr w:type="spellEnd"/>
            <w:r>
              <w:rPr>
                <w:rFonts w:eastAsia="Times New Roman"/>
                <w:color w:val="auto"/>
              </w:rPr>
              <w:t xml:space="preserve"> – объем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>-го контейнера, бункера, установленного в месте (площадке) накопления ТКО,</w:t>
            </w:r>
          </w:p>
          <w:p w14:paraId="6F64236D" w14:textId="77777777" w:rsidR="007A31E9" w:rsidRDefault="00154AD4" w:rsidP="00214249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Cp</w:t>
            </w:r>
            <w:proofErr w:type="spellEnd"/>
            <w:r>
              <w:rPr>
                <w:rFonts w:eastAsia="Times New Roman"/>
                <w:color w:val="auto"/>
              </w:rPr>
              <w:t xml:space="preserve"> – количество вывозов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 w:rsidRPr="00F930CF"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t>го контейнера, бункера с места (площадки) накопления ТКО за расчетный период.</w:t>
            </w:r>
          </w:p>
          <w:p w14:paraId="7C29E5B7" w14:textId="77777777" w:rsidR="00154AD4" w:rsidRDefault="00154AD4" w:rsidP="00EF1BDD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Масса определяется по формуле:</w:t>
            </w:r>
          </w:p>
          <w:p w14:paraId="6B88091E" w14:textId="0416498E" w:rsidR="00154AD4" w:rsidRPr="00214249" w:rsidRDefault="00154AD4" w:rsidP="00EF1BDD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w:lastRenderedPageBreak/>
                  <m:t>m=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×p</m:t>
                </m:r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7F5125AB" w14:textId="384C5AE2" w:rsidR="00154AD4" w:rsidRPr="00214249" w:rsidRDefault="00154AD4" w:rsidP="00EF1BDD">
            <w:pPr>
              <w:tabs>
                <w:tab w:val="left" w:pos="5520"/>
              </w:tabs>
              <w:rPr>
                <w:rFonts w:eastAsia="Times New Roman"/>
                <w:sz w:val="24"/>
              </w:rPr>
            </w:pPr>
            <w:r w:rsidRPr="00EF1BDD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 xml:space="preserve"> – </w:t>
            </w:r>
            <w:r w:rsidRPr="00154AD4">
              <w:rPr>
                <w:rFonts w:eastAsia="Times New Roman"/>
                <w:color w:val="auto"/>
              </w:rPr>
              <w:t>средняя плотность</w:t>
            </w:r>
            <w:r>
              <w:rPr>
                <w:rFonts w:eastAsia="Times New Roman"/>
                <w:color w:val="auto"/>
              </w:rPr>
              <w:t xml:space="preserve"> ТКО, определенная </w:t>
            </w:r>
            <w:r w:rsidRPr="00154AD4">
              <w:rPr>
                <w:rFonts w:eastAsia="Times New Roman"/>
                <w:color w:val="auto"/>
              </w:rPr>
              <w:t>в нормативном правовом акте исполнительного органа</w:t>
            </w:r>
            <w:r>
              <w:rPr>
                <w:rFonts w:eastAsia="Times New Roman"/>
                <w:color w:val="auto"/>
              </w:rPr>
              <w:t xml:space="preserve"> Челябинской области.</w:t>
            </w:r>
          </w:p>
        </w:tc>
      </w:tr>
      <w:tr w:rsidR="00025086" w14:paraId="27B7D287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2F979B80" w14:textId="6FAFF62B" w:rsidR="00025086" w:rsidRP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sz w:val="24"/>
              </w:rPr>
            </w:pPr>
            <w:r w:rsidRPr="008B7F03">
              <w:rPr>
                <w:rFonts w:eastAsia="Times New Roman"/>
              </w:rPr>
              <w:lastRenderedPageBreak/>
              <w:t>Место (площадка) накопления ТКО или место погрузки ТКО</w:t>
            </w:r>
          </w:p>
        </w:tc>
        <w:tc>
          <w:tcPr>
            <w:tcW w:w="9639" w:type="dxa"/>
            <w:vAlign w:val="center"/>
          </w:tcPr>
          <w:p w14:paraId="66355983" w14:textId="678B450B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</w:t>
            </w:r>
            <w:r w:rsidRPr="00CB56D7">
              <w:rPr>
                <w:rFonts w:eastAsia="Times New Roman"/>
              </w:rPr>
              <w:t xml:space="preserve"> соответствии с Территориальной схемой</w:t>
            </w:r>
            <w:r>
              <w:rPr>
                <w:rFonts w:eastAsia="Times New Roman"/>
              </w:rPr>
              <w:t>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025086" w14:paraId="069D036E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2145A03" w14:textId="0F838E9C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Место (площадка) накопления или место погрузки КГО (при наличии)</w:t>
            </w:r>
          </w:p>
        </w:tc>
        <w:tc>
          <w:tcPr>
            <w:tcW w:w="9639" w:type="dxa"/>
            <w:vAlign w:val="center"/>
          </w:tcPr>
          <w:p w14:paraId="71CDFE2D" w14:textId="4EC29A2A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Определяется в соответствии с Территориальной схемой,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025086" w14:paraId="4D8AC750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09948D5" w14:textId="56E25B0D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График вывоза ТКО</w:t>
            </w:r>
          </w:p>
        </w:tc>
        <w:tc>
          <w:tcPr>
            <w:tcW w:w="9639" w:type="dxa"/>
            <w:vAlign w:val="center"/>
          </w:tcPr>
          <w:p w14:paraId="238C0439" w14:textId="59E723F3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 соответствии с п. 17 Приложения № 1 к Правилам</w:t>
            </w:r>
            <w:r w:rsidRPr="00CB56D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 w:rsidRPr="00CB56D7">
              <w:rPr>
                <w:rFonts w:eastAsia="Times New Roman"/>
              </w:rPr>
              <w:t xml:space="preserve"> 354</w:t>
            </w:r>
          </w:p>
        </w:tc>
      </w:tr>
      <w:tr w:rsidR="00025086" w14:paraId="67E4C7B2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600D2246" w14:textId="657E1BDB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Способ складирования ТКО</w:t>
            </w:r>
          </w:p>
        </w:tc>
        <w:tc>
          <w:tcPr>
            <w:tcW w:w="9639" w:type="dxa"/>
            <w:vAlign w:val="center"/>
          </w:tcPr>
          <w:p w14:paraId="72E8CBF1" w14:textId="6286601C" w:rsidR="00025086" w:rsidRDefault="008B7F03" w:rsidP="00C06D1C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Одним из способов, указанных в п. 30 Правил № 293</w:t>
            </w:r>
            <w:r w:rsidR="00E044D0">
              <w:rPr>
                <w:rFonts w:eastAsia="Times New Roman"/>
              </w:rPr>
              <w:t>, в</w:t>
            </w:r>
            <w:r w:rsidR="00E044D0" w:rsidRPr="00E044D0">
              <w:rPr>
                <w:rFonts w:eastAsia="Times New Roman"/>
              </w:rPr>
              <w:t xml:space="preserve"> местах (площадках) накопления ТКО, </w:t>
            </w:r>
            <w:r w:rsidR="007B133E">
              <w:rPr>
                <w:rFonts w:eastAsia="Times New Roman"/>
              </w:rPr>
              <w:t xml:space="preserve">внесенных в реестр мест (площадок) накопления ТКО, Территориальную схему, </w:t>
            </w:r>
            <w:r w:rsidR="00E044D0" w:rsidRPr="00E044D0">
              <w:rPr>
                <w:rFonts w:eastAsia="Times New Roman"/>
              </w:rPr>
              <w:t>для которых многоквартирный дом</w:t>
            </w:r>
            <w:r w:rsidR="009704E6">
              <w:rPr>
                <w:rFonts w:eastAsia="Times New Roman"/>
              </w:rPr>
              <w:t>, жилой дом</w:t>
            </w:r>
            <w:r w:rsidR="00E044D0" w:rsidRPr="00E044D0">
              <w:rPr>
                <w:rFonts w:eastAsia="Times New Roman"/>
              </w:rPr>
              <w:t xml:space="preserve"> является источником образования ТКО в соответствии с реестром мест (площадок) накопления ТКО</w:t>
            </w:r>
            <w:r w:rsidR="007B133E">
              <w:rPr>
                <w:rFonts w:eastAsia="Times New Roman"/>
              </w:rPr>
              <w:t>, Территориальной схемой</w:t>
            </w:r>
            <w:r w:rsidR="00E044D0">
              <w:rPr>
                <w:rFonts w:eastAsia="Times New Roman"/>
              </w:rPr>
              <w:t xml:space="preserve"> </w:t>
            </w:r>
          </w:p>
        </w:tc>
      </w:tr>
    </w:tbl>
    <w:p w14:paraId="6E2391C0" w14:textId="3C24A4C7" w:rsidR="00045F40" w:rsidRDefault="00045F40">
      <w:pPr>
        <w:tabs>
          <w:tab w:val="left" w:pos="5520"/>
        </w:tabs>
        <w:rPr>
          <w:rFonts w:eastAsia="Times New Roman"/>
        </w:rPr>
      </w:pPr>
    </w:p>
    <w:tbl>
      <w:tblPr>
        <w:tblW w:w="15163" w:type="dxa"/>
        <w:tblLayout w:type="fixed"/>
        <w:tblLook w:val="0400" w:firstRow="0" w:lastRow="0" w:firstColumn="0" w:lastColumn="0" w:noHBand="0" w:noVBand="1"/>
      </w:tblPr>
      <w:tblGrid>
        <w:gridCol w:w="7581"/>
        <w:gridCol w:w="7582"/>
      </w:tblGrid>
      <w:tr w:rsidR="008B7F03" w:rsidRPr="00A114FE" w14:paraId="3E3EFB03" w14:textId="77777777" w:rsidTr="008B7F03">
        <w:trPr>
          <w:trHeight w:val="1418"/>
        </w:trPr>
        <w:tc>
          <w:tcPr>
            <w:tcW w:w="7581" w:type="dxa"/>
          </w:tcPr>
          <w:p w14:paraId="25D1AC09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  <w:p w14:paraId="77C1A19E" w14:textId="77777777" w:rsidR="008B7F03" w:rsidRDefault="008B7F03" w:rsidP="00D55B9D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5A622E1F" w14:textId="77777777" w:rsidR="008B7F03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039041B1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322B4468" w14:textId="5034E264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  <w:tc>
          <w:tcPr>
            <w:tcW w:w="7582" w:type="dxa"/>
          </w:tcPr>
          <w:p w14:paraId="6CB6E2F0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  <w:p w14:paraId="3F2D0D7E" w14:textId="77777777" w:rsidR="008B7F03" w:rsidRPr="001A6C5F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3E6B81CD" w14:textId="77777777" w:rsidR="008B7F03" w:rsidRDefault="008B7F03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D5F65F2" w14:textId="77777777" w:rsidR="008B7F03" w:rsidRPr="00A114FE" w:rsidRDefault="008B7F03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40EC2472" w14:textId="0FD6D1E7" w:rsidR="008B7F03" w:rsidRPr="00740F00" w:rsidRDefault="008B7F03" w:rsidP="008B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575AD8CE" w14:textId="77777777" w:rsidR="00015E79" w:rsidRPr="00397ACD" w:rsidRDefault="00015E79" w:rsidP="00A0694D">
      <w:pPr>
        <w:widowControl/>
        <w:tabs>
          <w:tab w:val="left" w:pos="993"/>
        </w:tabs>
        <w:rPr>
          <w:rFonts w:eastAsia="Times New Roman"/>
        </w:rPr>
      </w:pPr>
    </w:p>
    <w:sectPr w:rsidR="00015E79" w:rsidRPr="00397ACD" w:rsidSect="008B7F03">
      <w:footerReference w:type="default" r:id="rId10"/>
      <w:pgSz w:w="16838" w:h="11906" w:orient="landscape"/>
      <w:pgMar w:top="1134" w:right="709" w:bottom="567" w:left="993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5FCA9" w14:textId="77777777" w:rsidR="00DB53A1" w:rsidRDefault="00DB53A1">
      <w:r>
        <w:separator/>
      </w:r>
    </w:p>
  </w:endnote>
  <w:endnote w:type="continuationSeparator" w:id="0">
    <w:p w14:paraId="5A79CB57" w14:textId="77777777" w:rsidR="00DB53A1" w:rsidRDefault="00DB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12D8" w14:textId="77777777" w:rsidR="00C37555" w:rsidRDefault="00C37555" w:rsidP="00A72893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9975" w14:textId="77777777" w:rsidR="00C37555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4806" w14:textId="77777777" w:rsidR="00DB53A1" w:rsidRDefault="00DB53A1">
      <w:r>
        <w:separator/>
      </w:r>
    </w:p>
  </w:footnote>
  <w:footnote w:type="continuationSeparator" w:id="0">
    <w:p w14:paraId="2340F77E" w14:textId="77777777" w:rsidR="00DB53A1" w:rsidRDefault="00DB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13"/>
    <w:multiLevelType w:val="hybridMultilevel"/>
    <w:tmpl w:val="8F0670B4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86E"/>
    <w:multiLevelType w:val="multilevel"/>
    <w:tmpl w:val="8B46A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24319"/>
    <w:multiLevelType w:val="hybridMultilevel"/>
    <w:tmpl w:val="C04834D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A7DC8"/>
    <w:multiLevelType w:val="multilevel"/>
    <w:tmpl w:val="068C79A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9B1C0B"/>
    <w:multiLevelType w:val="multilevel"/>
    <w:tmpl w:val="068C79A4"/>
    <w:numStyleLink w:val="1"/>
  </w:abstractNum>
  <w:abstractNum w:abstractNumId="5" w15:restartNumberingAfterBreak="0">
    <w:nsid w:val="11BA3272"/>
    <w:multiLevelType w:val="multilevel"/>
    <w:tmpl w:val="8FB20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6" w15:restartNumberingAfterBreak="0">
    <w:nsid w:val="127539EC"/>
    <w:multiLevelType w:val="hybridMultilevel"/>
    <w:tmpl w:val="B090F9AC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4B6317"/>
    <w:multiLevelType w:val="multilevel"/>
    <w:tmpl w:val="7F64939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8" w15:restartNumberingAfterBreak="0">
    <w:nsid w:val="176B262A"/>
    <w:multiLevelType w:val="multilevel"/>
    <w:tmpl w:val="BA700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9" w15:restartNumberingAfterBreak="0">
    <w:nsid w:val="1CE5380D"/>
    <w:multiLevelType w:val="hybridMultilevel"/>
    <w:tmpl w:val="2E82B2A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F5515A"/>
    <w:multiLevelType w:val="multilevel"/>
    <w:tmpl w:val="4594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1824329"/>
    <w:multiLevelType w:val="multilevel"/>
    <w:tmpl w:val="84F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356256"/>
    <w:multiLevelType w:val="multilevel"/>
    <w:tmpl w:val="9A4006A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3" w15:restartNumberingAfterBreak="0">
    <w:nsid w:val="26DE452E"/>
    <w:multiLevelType w:val="multilevel"/>
    <w:tmpl w:val="69D45BD6"/>
    <w:lvl w:ilvl="0">
      <w:start w:val="4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right"/>
      <w:pPr>
        <w:ind w:left="7953" w:hanging="720"/>
      </w:pPr>
    </w:lvl>
    <w:lvl w:ilvl="4">
      <w:start w:val="1"/>
      <w:numFmt w:val="decimal"/>
      <w:lvlText w:val="%1.%2.%3.%4.%5."/>
      <w:lvlJc w:val="right"/>
      <w:pPr>
        <w:ind w:left="10724" w:hanging="1080"/>
      </w:pPr>
    </w:lvl>
    <w:lvl w:ilvl="5">
      <w:start w:val="1"/>
      <w:numFmt w:val="decimal"/>
      <w:lvlText w:val="%1.%2.%3.%4.%5.%6."/>
      <w:lvlJc w:val="right"/>
      <w:pPr>
        <w:ind w:left="13135" w:hanging="1080"/>
      </w:pPr>
    </w:lvl>
    <w:lvl w:ilvl="6">
      <w:start w:val="1"/>
      <w:numFmt w:val="decimal"/>
      <w:lvlText w:val="%1.%2.%3.%4.%5.%6.%7."/>
      <w:lvlJc w:val="right"/>
      <w:pPr>
        <w:ind w:left="15906" w:hanging="1440"/>
      </w:pPr>
    </w:lvl>
    <w:lvl w:ilvl="7">
      <w:start w:val="1"/>
      <w:numFmt w:val="decimal"/>
      <w:lvlText w:val="%1.%2.%3.%4.%5.%6.%7.%8."/>
      <w:lvlJc w:val="right"/>
      <w:pPr>
        <w:ind w:left="18317" w:hanging="1440"/>
      </w:pPr>
    </w:lvl>
    <w:lvl w:ilvl="8">
      <w:start w:val="1"/>
      <w:numFmt w:val="decimal"/>
      <w:lvlText w:val="%1.%2.%3.%4.%5.%6.%7.%8.%9."/>
      <w:lvlJc w:val="right"/>
      <w:pPr>
        <w:ind w:left="21088" w:hanging="1800"/>
      </w:pPr>
    </w:lvl>
  </w:abstractNum>
  <w:abstractNum w:abstractNumId="14" w15:restartNumberingAfterBreak="0">
    <w:nsid w:val="27A10188"/>
    <w:multiLevelType w:val="multilevel"/>
    <w:tmpl w:val="C2EC6D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5" w15:restartNumberingAfterBreak="0">
    <w:nsid w:val="286C7ECD"/>
    <w:multiLevelType w:val="multilevel"/>
    <w:tmpl w:val="F588E3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6" w15:restartNumberingAfterBreak="0">
    <w:nsid w:val="29D3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454A7A"/>
    <w:multiLevelType w:val="multilevel"/>
    <w:tmpl w:val="E872F55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8" w15:restartNumberingAfterBreak="0">
    <w:nsid w:val="33B56475"/>
    <w:multiLevelType w:val="multilevel"/>
    <w:tmpl w:val="6E6454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9" w15:restartNumberingAfterBreak="0">
    <w:nsid w:val="356A69A7"/>
    <w:multiLevelType w:val="hybridMultilevel"/>
    <w:tmpl w:val="DE8E9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973C4"/>
    <w:multiLevelType w:val="multilevel"/>
    <w:tmpl w:val="47E6B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1" w15:restartNumberingAfterBreak="0">
    <w:nsid w:val="392A390D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D1459A"/>
    <w:multiLevelType w:val="multilevel"/>
    <w:tmpl w:val="E7D22784"/>
    <w:lvl w:ilvl="0">
      <w:start w:val="2"/>
      <w:numFmt w:val="decimal"/>
      <w:lvlText w:val="%1."/>
      <w:lvlJc w:val="righ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3" w15:restartNumberingAfterBreak="0">
    <w:nsid w:val="44204741"/>
    <w:multiLevelType w:val="multilevel"/>
    <w:tmpl w:val="88CC63B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4" w15:restartNumberingAfterBreak="0">
    <w:nsid w:val="470B331C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8F0E08"/>
    <w:multiLevelType w:val="multilevel"/>
    <w:tmpl w:val="786E8B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B07605"/>
    <w:multiLevelType w:val="multilevel"/>
    <w:tmpl w:val="A8D469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50632452"/>
    <w:multiLevelType w:val="multilevel"/>
    <w:tmpl w:val="75D873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960215"/>
    <w:multiLevelType w:val="multilevel"/>
    <w:tmpl w:val="F7D41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9" w15:restartNumberingAfterBreak="0">
    <w:nsid w:val="52A67571"/>
    <w:multiLevelType w:val="multilevel"/>
    <w:tmpl w:val="800CB0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30" w15:restartNumberingAfterBreak="0">
    <w:nsid w:val="5A535DFB"/>
    <w:multiLevelType w:val="multilevel"/>
    <w:tmpl w:val="F814AB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1" w15:restartNumberingAfterBreak="0">
    <w:nsid w:val="61DF7BC3"/>
    <w:multiLevelType w:val="hybridMultilevel"/>
    <w:tmpl w:val="77601F94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5D66A6"/>
    <w:multiLevelType w:val="hybridMultilevel"/>
    <w:tmpl w:val="8BF0128A"/>
    <w:lvl w:ilvl="0" w:tplc="C142A9D2">
      <w:start w:val="4"/>
      <w:numFmt w:val="decimal"/>
      <w:lvlText w:val="%1."/>
      <w:lvlJc w:val="left"/>
      <w:pPr>
        <w:ind w:left="118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 w15:restartNumberingAfterBreak="0">
    <w:nsid w:val="74E415B4"/>
    <w:multiLevelType w:val="multilevel"/>
    <w:tmpl w:val="B0E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95119D"/>
    <w:multiLevelType w:val="multilevel"/>
    <w:tmpl w:val="5B38C5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7A4C042E"/>
    <w:multiLevelType w:val="multilevel"/>
    <w:tmpl w:val="E334BD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76559C"/>
    <w:multiLevelType w:val="multilevel"/>
    <w:tmpl w:val="F954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7AD62E3D"/>
    <w:multiLevelType w:val="multilevel"/>
    <w:tmpl w:val="D834E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8" w15:restartNumberingAfterBreak="0">
    <w:nsid w:val="7B540818"/>
    <w:multiLevelType w:val="multilevel"/>
    <w:tmpl w:val="460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702846"/>
    <w:multiLevelType w:val="hybridMultilevel"/>
    <w:tmpl w:val="714C0C0A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2"/>
  </w:num>
  <w:num w:numId="5">
    <w:abstractNumId w:val="18"/>
  </w:num>
  <w:num w:numId="6">
    <w:abstractNumId w:val="14"/>
  </w:num>
  <w:num w:numId="7">
    <w:abstractNumId w:val="7"/>
  </w:num>
  <w:num w:numId="8">
    <w:abstractNumId w:val="28"/>
  </w:num>
  <w:num w:numId="9">
    <w:abstractNumId w:val="25"/>
  </w:num>
  <w:num w:numId="10">
    <w:abstractNumId w:val="27"/>
  </w:num>
  <w:num w:numId="11">
    <w:abstractNumId w:val="17"/>
  </w:num>
  <w:num w:numId="12">
    <w:abstractNumId w:val="12"/>
  </w:num>
  <w:num w:numId="13">
    <w:abstractNumId w:val="23"/>
  </w:num>
  <w:num w:numId="14">
    <w:abstractNumId w:val="34"/>
  </w:num>
  <w:num w:numId="15">
    <w:abstractNumId w:val="37"/>
  </w:num>
  <w:num w:numId="16">
    <w:abstractNumId w:val="20"/>
  </w:num>
  <w:num w:numId="17">
    <w:abstractNumId w:val="5"/>
  </w:num>
  <w:num w:numId="18">
    <w:abstractNumId w:val="8"/>
  </w:num>
  <w:num w:numId="19">
    <w:abstractNumId w:val="15"/>
  </w:num>
  <w:num w:numId="20">
    <w:abstractNumId w:val="3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9"/>
  </w:num>
  <w:num w:numId="26">
    <w:abstractNumId w:val="16"/>
  </w:num>
  <w:num w:numId="27">
    <w:abstractNumId w:val="26"/>
  </w:num>
  <w:num w:numId="28">
    <w:abstractNumId w:val="21"/>
  </w:num>
  <w:num w:numId="29">
    <w:abstractNumId w:val="24"/>
  </w:num>
  <w:num w:numId="30">
    <w:abstractNumId w:val="33"/>
  </w:num>
  <w:num w:numId="31">
    <w:abstractNumId w:val="19"/>
  </w:num>
  <w:num w:numId="3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3"/>
  </w:num>
  <w:num w:numId="34">
    <w:abstractNumId w:val="31"/>
  </w:num>
  <w:num w:numId="35">
    <w:abstractNumId w:val="39"/>
  </w:num>
  <w:num w:numId="36">
    <w:abstractNumId w:val="11"/>
  </w:num>
  <w:num w:numId="37">
    <w:abstractNumId w:val="38"/>
  </w:num>
  <w:num w:numId="38">
    <w:abstractNumId w:val="6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4"/>
    <w:rsid w:val="0000067B"/>
    <w:rsid w:val="0000172A"/>
    <w:rsid w:val="00013E07"/>
    <w:rsid w:val="00014E26"/>
    <w:rsid w:val="00015E79"/>
    <w:rsid w:val="00017B2F"/>
    <w:rsid w:val="000241DD"/>
    <w:rsid w:val="00025086"/>
    <w:rsid w:val="00032EF9"/>
    <w:rsid w:val="00036403"/>
    <w:rsid w:val="000418E5"/>
    <w:rsid w:val="00042098"/>
    <w:rsid w:val="00044126"/>
    <w:rsid w:val="00045F40"/>
    <w:rsid w:val="0005018B"/>
    <w:rsid w:val="00050BAE"/>
    <w:rsid w:val="00054053"/>
    <w:rsid w:val="000609D0"/>
    <w:rsid w:val="00063E67"/>
    <w:rsid w:val="00065B2B"/>
    <w:rsid w:val="0006607C"/>
    <w:rsid w:val="000825E5"/>
    <w:rsid w:val="00084076"/>
    <w:rsid w:val="000850F6"/>
    <w:rsid w:val="000857F2"/>
    <w:rsid w:val="0008681E"/>
    <w:rsid w:val="000942EB"/>
    <w:rsid w:val="00094B6A"/>
    <w:rsid w:val="00096FA6"/>
    <w:rsid w:val="00097E54"/>
    <w:rsid w:val="000A377C"/>
    <w:rsid w:val="000B6F8B"/>
    <w:rsid w:val="000C184B"/>
    <w:rsid w:val="000C1D6B"/>
    <w:rsid w:val="000C6040"/>
    <w:rsid w:val="000C70BE"/>
    <w:rsid w:val="000C7C8E"/>
    <w:rsid w:val="000D1941"/>
    <w:rsid w:val="000D3F30"/>
    <w:rsid w:val="000D5D39"/>
    <w:rsid w:val="000E0725"/>
    <w:rsid w:val="000E5F9B"/>
    <w:rsid w:val="000F1F38"/>
    <w:rsid w:val="000F3D93"/>
    <w:rsid w:val="00101BE1"/>
    <w:rsid w:val="00106F93"/>
    <w:rsid w:val="001466C3"/>
    <w:rsid w:val="00154496"/>
    <w:rsid w:val="00154AD4"/>
    <w:rsid w:val="001554B7"/>
    <w:rsid w:val="00164770"/>
    <w:rsid w:val="00176F33"/>
    <w:rsid w:val="001804C3"/>
    <w:rsid w:val="00183050"/>
    <w:rsid w:val="0018431F"/>
    <w:rsid w:val="00185297"/>
    <w:rsid w:val="00193436"/>
    <w:rsid w:val="00194529"/>
    <w:rsid w:val="001A2152"/>
    <w:rsid w:val="001B0520"/>
    <w:rsid w:val="001B0603"/>
    <w:rsid w:val="001B138E"/>
    <w:rsid w:val="001C6468"/>
    <w:rsid w:val="001C65D2"/>
    <w:rsid w:val="001C7C31"/>
    <w:rsid w:val="001D5514"/>
    <w:rsid w:val="001E3662"/>
    <w:rsid w:val="001F3B78"/>
    <w:rsid w:val="001F45A2"/>
    <w:rsid w:val="001F46FE"/>
    <w:rsid w:val="001F7F58"/>
    <w:rsid w:val="00210C97"/>
    <w:rsid w:val="00214249"/>
    <w:rsid w:val="00217894"/>
    <w:rsid w:val="00220D5D"/>
    <w:rsid w:val="002226B7"/>
    <w:rsid w:val="00222F96"/>
    <w:rsid w:val="002232FD"/>
    <w:rsid w:val="00230331"/>
    <w:rsid w:val="00235665"/>
    <w:rsid w:val="00236BDA"/>
    <w:rsid w:val="00240C16"/>
    <w:rsid w:val="002426F0"/>
    <w:rsid w:val="0024440C"/>
    <w:rsid w:val="002477D3"/>
    <w:rsid w:val="002511FD"/>
    <w:rsid w:val="00251AF9"/>
    <w:rsid w:val="002601A9"/>
    <w:rsid w:val="00263F2D"/>
    <w:rsid w:val="0027408B"/>
    <w:rsid w:val="0027653F"/>
    <w:rsid w:val="00276F41"/>
    <w:rsid w:val="00280C04"/>
    <w:rsid w:val="00281F98"/>
    <w:rsid w:val="0028551E"/>
    <w:rsid w:val="0028631E"/>
    <w:rsid w:val="00286595"/>
    <w:rsid w:val="002906DA"/>
    <w:rsid w:val="00291B39"/>
    <w:rsid w:val="002922E1"/>
    <w:rsid w:val="00297D24"/>
    <w:rsid w:val="002A03A6"/>
    <w:rsid w:val="002A2A4A"/>
    <w:rsid w:val="002A2A7A"/>
    <w:rsid w:val="002A3692"/>
    <w:rsid w:val="002A691B"/>
    <w:rsid w:val="002B4E74"/>
    <w:rsid w:val="002B5F3C"/>
    <w:rsid w:val="002C6713"/>
    <w:rsid w:val="002D3394"/>
    <w:rsid w:val="002D5CE0"/>
    <w:rsid w:val="002E0BC0"/>
    <w:rsid w:val="002F0799"/>
    <w:rsid w:val="00306E19"/>
    <w:rsid w:val="00312D4C"/>
    <w:rsid w:val="00323447"/>
    <w:rsid w:val="003338AE"/>
    <w:rsid w:val="00335035"/>
    <w:rsid w:val="00335B9F"/>
    <w:rsid w:val="00336B53"/>
    <w:rsid w:val="0033776D"/>
    <w:rsid w:val="0034374D"/>
    <w:rsid w:val="003437AC"/>
    <w:rsid w:val="0034768E"/>
    <w:rsid w:val="00347A02"/>
    <w:rsid w:val="003527EE"/>
    <w:rsid w:val="00354FBF"/>
    <w:rsid w:val="00362ACF"/>
    <w:rsid w:val="00373F41"/>
    <w:rsid w:val="0039446B"/>
    <w:rsid w:val="00394653"/>
    <w:rsid w:val="003950F1"/>
    <w:rsid w:val="00397ACD"/>
    <w:rsid w:val="003B15D2"/>
    <w:rsid w:val="003C1850"/>
    <w:rsid w:val="003C4343"/>
    <w:rsid w:val="003C4FFB"/>
    <w:rsid w:val="003D1332"/>
    <w:rsid w:val="003D37DB"/>
    <w:rsid w:val="003D7258"/>
    <w:rsid w:val="003D78FC"/>
    <w:rsid w:val="003E1D15"/>
    <w:rsid w:val="003E7C23"/>
    <w:rsid w:val="003F0DB3"/>
    <w:rsid w:val="003F1E4A"/>
    <w:rsid w:val="003F25B1"/>
    <w:rsid w:val="003F72C3"/>
    <w:rsid w:val="0040716E"/>
    <w:rsid w:val="00412371"/>
    <w:rsid w:val="00414696"/>
    <w:rsid w:val="004214D3"/>
    <w:rsid w:val="00435EA9"/>
    <w:rsid w:val="004402A1"/>
    <w:rsid w:val="00440A60"/>
    <w:rsid w:val="004411A4"/>
    <w:rsid w:val="00441864"/>
    <w:rsid w:val="004433F3"/>
    <w:rsid w:val="00444B75"/>
    <w:rsid w:val="00445155"/>
    <w:rsid w:val="00445F67"/>
    <w:rsid w:val="0044652B"/>
    <w:rsid w:val="0045135A"/>
    <w:rsid w:val="00462560"/>
    <w:rsid w:val="00462A82"/>
    <w:rsid w:val="00463771"/>
    <w:rsid w:val="00463EDD"/>
    <w:rsid w:val="0046567B"/>
    <w:rsid w:val="0047565C"/>
    <w:rsid w:val="00482498"/>
    <w:rsid w:val="004833CB"/>
    <w:rsid w:val="004850C7"/>
    <w:rsid w:val="004876BC"/>
    <w:rsid w:val="004921B1"/>
    <w:rsid w:val="004924B7"/>
    <w:rsid w:val="0049463F"/>
    <w:rsid w:val="004960BD"/>
    <w:rsid w:val="004967E4"/>
    <w:rsid w:val="004A25AE"/>
    <w:rsid w:val="004A3B16"/>
    <w:rsid w:val="004A3CCB"/>
    <w:rsid w:val="004A5092"/>
    <w:rsid w:val="004A6479"/>
    <w:rsid w:val="004B502F"/>
    <w:rsid w:val="004C6C3D"/>
    <w:rsid w:val="004D2AEF"/>
    <w:rsid w:val="004D4E23"/>
    <w:rsid w:val="004D5DAA"/>
    <w:rsid w:val="004D72EA"/>
    <w:rsid w:val="004E1936"/>
    <w:rsid w:val="004E2DC3"/>
    <w:rsid w:val="004E7E98"/>
    <w:rsid w:val="004F358E"/>
    <w:rsid w:val="004F38DB"/>
    <w:rsid w:val="004F48AD"/>
    <w:rsid w:val="004F4FB9"/>
    <w:rsid w:val="00511DA6"/>
    <w:rsid w:val="00512407"/>
    <w:rsid w:val="00515706"/>
    <w:rsid w:val="00515A3B"/>
    <w:rsid w:val="00522077"/>
    <w:rsid w:val="00536801"/>
    <w:rsid w:val="00537DA2"/>
    <w:rsid w:val="00544DBB"/>
    <w:rsid w:val="00545517"/>
    <w:rsid w:val="00552DA5"/>
    <w:rsid w:val="0055740B"/>
    <w:rsid w:val="005610B8"/>
    <w:rsid w:val="005629BD"/>
    <w:rsid w:val="00563289"/>
    <w:rsid w:val="00581227"/>
    <w:rsid w:val="005831DD"/>
    <w:rsid w:val="00583E41"/>
    <w:rsid w:val="0058505B"/>
    <w:rsid w:val="005852F2"/>
    <w:rsid w:val="00590066"/>
    <w:rsid w:val="00591B11"/>
    <w:rsid w:val="005A39D4"/>
    <w:rsid w:val="005A4364"/>
    <w:rsid w:val="005A5725"/>
    <w:rsid w:val="005A5929"/>
    <w:rsid w:val="005A5BFA"/>
    <w:rsid w:val="005A5CD3"/>
    <w:rsid w:val="005B365C"/>
    <w:rsid w:val="005B68A5"/>
    <w:rsid w:val="005C4EDE"/>
    <w:rsid w:val="005C69EB"/>
    <w:rsid w:val="005D2916"/>
    <w:rsid w:val="005D2C4C"/>
    <w:rsid w:val="005D31F7"/>
    <w:rsid w:val="005D4F4F"/>
    <w:rsid w:val="005D56F9"/>
    <w:rsid w:val="005E17B4"/>
    <w:rsid w:val="005E1844"/>
    <w:rsid w:val="005E1BC1"/>
    <w:rsid w:val="005E4A70"/>
    <w:rsid w:val="005F0BE6"/>
    <w:rsid w:val="005F3FB0"/>
    <w:rsid w:val="005F566D"/>
    <w:rsid w:val="005F78BB"/>
    <w:rsid w:val="00602983"/>
    <w:rsid w:val="00605330"/>
    <w:rsid w:val="006171CD"/>
    <w:rsid w:val="0062273E"/>
    <w:rsid w:val="00623956"/>
    <w:rsid w:val="00624E37"/>
    <w:rsid w:val="00627348"/>
    <w:rsid w:val="00632DDC"/>
    <w:rsid w:val="00633D41"/>
    <w:rsid w:val="006340DC"/>
    <w:rsid w:val="006414D4"/>
    <w:rsid w:val="00643ED6"/>
    <w:rsid w:val="006472DF"/>
    <w:rsid w:val="00647339"/>
    <w:rsid w:val="00650164"/>
    <w:rsid w:val="00653393"/>
    <w:rsid w:val="006550FA"/>
    <w:rsid w:val="00655580"/>
    <w:rsid w:val="006602E2"/>
    <w:rsid w:val="0066669D"/>
    <w:rsid w:val="00670A31"/>
    <w:rsid w:val="006741A4"/>
    <w:rsid w:val="006862F9"/>
    <w:rsid w:val="006904E8"/>
    <w:rsid w:val="00695A79"/>
    <w:rsid w:val="006C34DA"/>
    <w:rsid w:val="006C3796"/>
    <w:rsid w:val="006C3877"/>
    <w:rsid w:val="006C3B52"/>
    <w:rsid w:val="006C5E0C"/>
    <w:rsid w:val="006D3992"/>
    <w:rsid w:val="006D4D81"/>
    <w:rsid w:val="006D5DDB"/>
    <w:rsid w:val="006E1DA7"/>
    <w:rsid w:val="006E6F86"/>
    <w:rsid w:val="006F0D3E"/>
    <w:rsid w:val="006F6335"/>
    <w:rsid w:val="006F740D"/>
    <w:rsid w:val="007024CB"/>
    <w:rsid w:val="00712A39"/>
    <w:rsid w:val="00712ABF"/>
    <w:rsid w:val="0071433D"/>
    <w:rsid w:val="00725C4B"/>
    <w:rsid w:val="00727479"/>
    <w:rsid w:val="00727805"/>
    <w:rsid w:val="00730DAF"/>
    <w:rsid w:val="00740197"/>
    <w:rsid w:val="00740F00"/>
    <w:rsid w:val="00742101"/>
    <w:rsid w:val="007434DE"/>
    <w:rsid w:val="0075034E"/>
    <w:rsid w:val="00751493"/>
    <w:rsid w:val="007536F8"/>
    <w:rsid w:val="00753815"/>
    <w:rsid w:val="00754D25"/>
    <w:rsid w:val="00757E3A"/>
    <w:rsid w:val="00763CC7"/>
    <w:rsid w:val="00772666"/>
    <w:rsid w:val="00773EAF"/>
    <w:rsid w:val="0077446A"/>
    <w:rsid w:val="0077470C"/>
    <w:rsid w:val="00776F8F"/>
    <w:rsid w:val="007800B0"/>
    <w:rsid w:val="00783E30"/>
    <w:rsid w:val="0078495F"/>
    <w:rsid w:val="0079373C"/>
    <w:rsid w:val="007950BA"/>
    <w:rsid w:val="007A09B1"/>
    <w:rsid w:val="007A2F93"/>
    <w:rsid w:val="007A31E9"/>
    <w:rsid w:val="007A4CD0"/>
    <w:rsid w:val="007A5636"/>
    <w:rsid w:val="007B12D7"/>
    <w:rsid w:val="007B133E"/>
    <w:rsid w:val="007B30DE"/>
    <w:rsid w:val="007C4049"/>
    <w:rsid w:val="007C556C"/>
    <w:rsid w:val="007D0DCD"/>
    <w:rsid w:val="007D7D1F"/>
    <w:rsid w:val="007E020B"/>
    <w:rsid w:val="007E10BF"/>
    <w:rsid w:val="007E1D94"/>
    <w:rsid w:val="007F4C7B"/>
    <w:rsid w:val="007F54A4"/>
    <w:rsid w:val="00803BAF"/>
    <w:rsid w:val="0080491C"/>
    <w:rsid w:val="008062A4"/>
    <w:rsid w:val="00810866"/>
    <w:rsid w:val="008124B8"/>
    <w:rsid w:val="00815947"/>
    <w:rsid w:val="0082611A"/>
    <w:rsid w:val="00830437"/>
    <w:rsid w:val="0083098A"/>
    <w:rsid w:val="00831E6B"/>
    <w:rsid w:val="00831E9D"/>
    <w:rsid w:val="0083372F"/>
    <w:rsid w:val="00836C59"/>
    <w:rsid w:val="008415F2"/>
    <w:rsid w:val="00844F8D"/>
    <w:rsid w:val="008463DC"/>
    <w:rsid w:val="00846BBB"/>
    <w:rsid w:val="0085205A"/>
    <w:rsid w:val="00852581"/>
    <w:rsid w:val="00853BB0"/>
    <w:rsid w:val="00862EE6"/>
    <w:rsid w:val="008630BC"/>
    <w:rsid w:val="00867698"/>
    <w:rsid w:val="00871C72"/>
    <w:rsid w:val="00880B25"/>
    <w:rsid w:val="00883F6A"/>
    <w:rsid w:val="008A1410"/>
    <w:rsid w:val="008A4018"/>
    <w:rsid w:val="008A710B"/>
    <w:rsid w:val="008B13E2"/>
    <w:rsid w:val="008B2176"/>
    <w:rsid w:val="008B2F61"/>
    <w:rsid w:val="008B45CD"/>
    <w:rsid w:val="008B7F03"/>
    <w:rsid w:val="008D511C"/>
    <w:rsid w:val="008F0CC7"/>
    <w:rsid w:val="008F2BA1"/>
    <w:rsid w:val="008F50BE"/>
    <w:rsid w:val="0090023C"/>
    <w:rsid w:val="00904969"/>
    <w:rsid w:val="009138E2"/>
    <w:rsid w:val="00913F85"/>
    <w:rsid w:val="0091721A"/>
    <w:rsid w:val="0092241F"/>
    <w:rsid w:val="009336F2"/>
    <w:rsid w:val="00934A79"/>
    <w:rsid w:val="0094086F"/>
    <w:rsid w:val="00942CA7"/>
    <w:rsid w:val="00955565"/>
    <w:rsid w:val="00957153"/>
    <w:rsid w:val="0096164A"/>
    <w:rsid w:val="00962A95"/>
    <w:rsid w:val="0096347E"/>
    <w:rsid w:val="00963AF5"/>
    <w:rsid w:val="009704E6"/>
    <w:rsid w:val="00970798"/>
    <w:rsid w:val="00984845"/>
    <w:rsid w:val="009865B8"/>
    <w:rsid w:val="0099182E"/>
    <w:rsid w:val="009918D3"/>
    <w:rsid w:val="00992C4D"/>
    <w:rsid w:val="00994DD6"/>
    <w:rsid w:val="00995241"/>
    <w:rsid w:val="009A0712"/>
    <w:rsid w:val="009A5A7E"/>
    <w:rsid w:val="009A6CD0"/>
    <w:rsid w:val="009A7950"/>
    <w:rsid w:val="009B08CF"/>
    <w:rsid w:val="009B0ABA"/>
    <w:rsid w:val="009B1564"/>
    <w:rsid w:val="009C5ECA"/>
    <w:rsid w:val="009D2495"/>
    <w:rsid w:val="009D7FB5"/>
    <w:rsid w:val="009E363B"/>
    <w:rsid w:val="009E7B56"/>
    <w:rsid w:val="009F42BC"/>
    <w:rsid w:val="009F44D8"/>
    <w:rsid w:val="00A044FA"/>
    <w:rsid w:val="00A0694D"/>
    <w:rsid w:val="00A06DE8"/>
    <w:rsid w:val="00A22509"/>
    <w:rsid w:val="00A25246"/>
    <w:rsid w:val="00A26C5F"/>
    <w:rsid w:val="00A26D47"/>
    <w:rsid w:val="00A26FDB"/>
    <w:rsid w:val="00A31BE0"/>
    <w:rsid w:val="00A32A78"/>
    <w:rsid w:val="00A32E29"/>
    <w:rsid w:val="00A340BB"/>
    <w:rsid w:val="00A558DB"/>
    <w:rsid w:val="00A70A74"/>
    <w:rsid w:val="00A71BAD"/>
    <w:rsid w:val="00A72893"/>
    <w:rsid w:val="00A8287F"/>
    <w:rsid w:val="00A845FB"/>
    <w:rsid w:val="00AA1694"/>
    <w:rsid w:val="00AA2B85"/>
    <w:rsid w:val="00AB25A8"/>
    <w:rsid w:val="00AB3FCC"/>
    <w:rsid w:val="00AC09E5"/>
    <w:rsid w:val="00AC0BF1"/>
    <w:rsid w:val="00AC4518"/>
    <w:rsid w:val="00AC4D36"/>
    <w:rsid w:val="00AC6D65"/>
    <w:rsid w:val="00AC6EC5"/>
    <w:rsid w:val="00AD68D3"/>
    <w:rsid w:val="00AD758A"/>
    <w:rsid w:val="00AE1EAC"/>
    <w:rsid w:val="00AE3166"/>
    <w:rsid w:val="00AF2234"/>
    <w:rsid w:val="00B018BE"/>
    <w:rsid w:val="00B01FCB"/>
    <w:rsid w:val="00B059BA"/>
    <w:rsid w:val="00B06ECF"/>
    <w:rsid w:val="00B07B0E"/>
    <w:rsid w:val="00B07D70"/>
    <w:rsid w:val="00B13CF9"/>
    <w:rsid w:val="00B141DA"/>
    <w:rsid w:val="00B14424"/>
    <w:rsid w:val="00B1508E"/>
    <w:rsid w:val="00B1516C"/>
    <w:rsid w:val="00B25A7C"/>
    <w:rsid w:val="00B3395E"/>
    <w:rsid w:val="00B36E4D"/>
    <w:rsid w:val="00B37DED"/>
    <w:rsid w:val="00B40D93"/>
    <w:rsid w:val="00B4387F"/>
    <w:rsid w:val="00B4452D"/>
    <w:rsid w:val="00B50D1A"/>
    <w:rsid w:val="00B55819"/>
    <w:rsid w:val="00B60344"/>
    <w:rsid w:val="00B61F6A"/>
    <w:rsid w:val="00B76607"/>
    <w:rsid w:val="00B77DD7"/>
    <w:rsid w:val="00B80506"/>
    <w:rsid w:val="00B871B6"/>
    <w:rsid w:val="00B922E1"/>
    <w:rsid w:val="00B92C54"/>
    <w:rsid w:val="00B9352D"/>
    <w:rsid w:val="00B9694D"/>
    <w:rsid w:val="00B976B5"/>
    <w:rsid w:val="00BA0191"/>
    <w:rsid w:val="00BA0EB6"/>
    <w:rsid w:val="00BA13EE"/>
    <w:rsid w:val="00BB2EF3"/>
    <w:rsid w:val="00BB3979"/>
    <w:rsid w:val="00BB45F3"/>
    <w:rsid w:val="00BC2429"/>
    <w:rsid w:val="00BC32F2"/>
    <w:rsid w:val="00BC37EB"/>
    <w:rsid w:val="00BC40D2"/>
    <w:rsid w:val="00BC5298"/>
    <w:rsid w:val="00BD0127"/>
    <w:rsid w:val="00BD26A1"/>
    <w:rsid w:val="00BD62F4"/>
    <w:rsid w:val="00BE112D"/>
    <w:rsid w:val="00BE6387"/>
    <w:rsid w:val="00BE7A97"/>
    <w:rsid w:val="00BF0824"/>
    <w:rsid w:val="00BF110C"/>
    <w:rsid w:val="00BF3412"/>
    <w:rsid w:val="00BF3FDF"/>
    <w:rsid w:val="00BF7CFA"/>
    <w:rsid w:val="00C00B14"/>
    <w:rsid w:val="00C04735"/>
    <w:rsid w:val="00C05D8D"/>
    <w:rsid w:val="00C05FA0"/>
    <w:rsid w:val="00C06D1C"/>
    <w:rsid w:val="00C07AF5"/>
    <w:rsid w:val="00C15385"/>
    <w:rsid w:val="00C17054"/>
    <w:rsid w:val="00C17889"/>
    <w:rsid w:val="00C2214A"/>
    <w:rsid w:val="00C24891"/>
    <w:rsid w:val="00C27F0B"/>
    <w:rsid w:val="00C31F30"/>
    <w:rsid w:val="00C32551"/>
    <w:rsid w:val="00C34179"/>
    <w:rsid w:val="00C3473D"/>
    <w:rsid w:val="00C34759"/>
    <w:rsid w:val="00C37555"/>
    <w:rsid w:val="00C40F3F"/>
    <w:rsid w:val="00C437BB"/>
    <w:rsid w:val="00C449CB"/>
    <w:rsid w:val="00C5241D"/>
    <w:rsid w:val="00C529EF"/>
    <w:rsid w:val="00C61E41"/>
    <w:rsid w:val="00C62B18"/>
    <w:rsid w:val="00C67389"/>
    <w:rsid w:val="00C6780D"/>
    <w:rsid w:val="00C72F35"/>
    <w:rsid w:val="00C839B0"/>
    <w:rsid w:val="00C87E94"/>
    <w:rsid w:val="00C9549C"/>
    <w:rsid w:val="00C9755A"/>
    <w:rsid w:val="00CA775B"/>
    <w:rsid w:val="00CB2785"/>
    <w:rsid w:val="00CB56D7"/>
    <w:rsid w:val="00CB5FD8"/>
    <w:rsid w:val="00CB61FB"/>
    <w:rsid w:val="00CB662F"/>
    <w:rsid w:val="00CB6BE2"/>
    <w:rsid w:val="00CC1821"/>
    <w:rsid w:val="00CC3344"/>
    <w:rsid w:val="00CC5E94"/>
    <w:rsid w:val="00CF2BAB"/>
    <w:rsid w:val="00CF762E"/>
    <w:rsid w:val="00D014CC"/>
    <w:rsid w:val="00D02448"/>
    <w:rsid w:val="00D03421"/>
    <w:rsid w:val="00D03D3E"/>
    <w:rsid w:val="00D12399"/>
    <w:rsid w:val="00D153ED"/>
    <w:rsid w:val="00D16C8D"/>
    <w:rsid w:val="00D24F29"/>
    <w:rsid w:val="00D25F80"/>
    <w:rsid w:val="00D278ED"/>
    <w:rsid w:val="00D27C01"/>
    <w:rsid w:val="00D3658E"/>
    <w:rsid w:val="00D36A26"/>
    <w:rsid w:val="00D37275"/>
    <w:rsid w:val="00D376D8"/>
    <w:rsid w:val="00D4693B"/>
    <w:rsid w:val="00D4710B"/>
    <w:rsid w:val="00D549B4"/>
    <w:rsid w:val="00D54F73"/>
    <w:rsid w:val="00D550E1"/>
    <w:rsid w:val="00D57F86"/>
    <w:rsid w:val="00D64AF3"/>
    <w:rsid w:val="00D67C9A"/>
    <w:rsid w:val="00D70999"/>
    <w:rsid w:val="00D816B4"/>
    <w:rsid w:val="00D90D46"/>
    <w:rsid w:val="00D9195C"/>
    <w:rsid w:val="00DA10C1"/>
    <w:rsid w:val="00DB53A1"/>
    <w:rsid w:val="00DB5559"/>
    <w:rsid w:val="00DC0893"/>
    <w:rsid w:val="00DC6FAF"/>
    <w:rsid w:val="00DC7B21"/>
    <w:rsid w:val="00DD53B4"/>
    <w:rsid w:val="00DE1A27"/>
    <w:rsid w:val="00DE5794"/>
    <w:rsid w:val="00DE57F2"/>
    <w:rsid w:val="00DF25ED"/>
    <w:rsid w:val="00DF2A89"/>
    <w:rsid w:val="00DF3EFC"/>
    <w:rsid w:val="00DF4DDA"/>
    <w:rsid w:val="00E01094"/>
    <w:rsid w:val="00E044D0"/>
    <w:rsid w:val="00E06F82"/>
    <w:rsid w:val="00E14345"/>
    <w:rsid w:val="00E17D72"/>
    <w:rsid w:val="00E24D16"/>
    <w:rsid w:val="00E33194"/>
    <w:rsid w:val="00E34BE3"/>
    <w:rsid w:val="00E36010"/>
    <w:rsid w:val="00E644E7"/>
    <w:rsid w:val="00E6566C"/>
    <w:rsid w:val="00E66F0E"/>
    <w:rsid w:val="00E70508"/>
    <w:rsid w:val="00E73C9C"/>
    <w:rsid w:val="00E8046F"/>
    <w:rsid w:val="00E85C9C"/>
    <w:rsid w:val="00E90D57"/>
    <w:rsid w:val="00E90E57"/>
    <w:rsid w:val="00E94034"/>
    <w:rsid w:val="00E9505C"/>
    <w:rsid w:val="00EA06C7"/>
    <w:rsid w:val="00EA46FC"/>
    <w:rsid w:val="00EA538C"/>
    <w:rsid w:val="00EA70E4"/>
    <w:rsid w:val="00EA780C"/>
    <w:rsid w:val="00EC27E4"/>
    <w:rsid w:val="00ED4DBD"/>
    <w:rsid w:val="00ED6695"/>
    <w:rsid w:val="00EE0BD6"/>
    <w:rsid w:val="00EE2347"/>
    <w:rsid w:val="00EE3226"/>
    <w:rsid w:val="00EE5D95"/>
    <w:rsid w:val="00EE68DD"/>
    <w:rsid w:val="00EE79D6"/>
    <w:rsid w:val="00EF1BDD"/>
    <w:rsid w:val="00EF6DBC"/>
    <w:rsid w:val="00F00D44"/>
    <w:rsid w:val="00F1641C"/>
    <w:rsid w:val="00F22D8D"/>
    <w:rsid w:val="00F241B4"/>
    <w:rsid w:val="00F26950"/>
    <w:rsid w:val="00F316DE"/>
    <w:rsid w:val="00F40FB0"/>
    <w:rsid w:val="00F44F6A"/>
    <w:rsid w:val="00F47D71"/>
    <w:rsid w:val="00F531B4"/>
    <w:rsid w:val="00F67FFE"/>
    <w:rsid w:val="00F70549"/>
    <w:rsid w:val="00F70A74"/>
    <w:rsid w:val="00F72637"/>
    <w:rsid w:val="00F75879"/>
    <w:rsid w:val="00F85AC5"/>
    <w:rsid w:val="00F96B41"/>
    <w:rsid w:val="00FA19AB"/>
    <w:rsid w:val="00FC1B14"/>
    <w:rsid w:val="00FC6DE9"/>
    <w:rsid w:val="00FD02E1"/>
    <w:rsid w:val="00FD0D4C"/>
    <w:rsid w:val="00FD24C8"/>
    <w:rsid w:val="00FE03E8"/>
    <w:rsid w:val="00FE2C3B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5C85"/>
  <w15:docId w15:val="{AD627224-4C8A-41D2-AD09-E693DB8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mo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AD4"/>
  </w:style>
  <w:style w:type="paragraph" w:styleId="10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5">
    <w:name w:val="Strong"/>
    <w:basedOn w:val="a0"/>
    <w:uiPriority w:val="22"/>
    <w:qFormat/>
    <w:rsid w:val="00DF3EFC"/>
    <w:rPr>
      <w:b/>
      <w:bCs/>
    </w:rPr>
  </w:style>
  <w:style w:type="paragraph" w:styleId="a6">
    <w:name w:val="header"/>
    <w:basedOn w:val="a"/>
    <w:link w:val="a7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EFC"/>
  </w:style>
  <w:style w:type="paragraph" w:styleId="a8">
    <w:name w:val="footer"/>
    <w:basedOn w:val="a"/>
    <w:link w:val="a9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EFC"/>
  </w:style>
  <w:style w:type="paragraph" w:styleId="aa">
    <w:name w:val="List Paragraph"/>
    <w:basedOn w:val="a"/>
    <w:uiPriority w:val="1"/>
    <w:qFormat/>
    <w:rsid w:val="007401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7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70B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4F38D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960B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960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960B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60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60BD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2226B7"/>
    <w:pPr>
      <w:autoSpaceDE w:val="0"/>
      <w:autoSpaceDN w:val="0"/>
    </w:pPr>
    <w:rPr>
      <w:rFonts w:eastAsia="Times New Roman"/>
      <w:color w:val="auto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226B7"/>
    <w:rPr>
      <w:rFonts w:eastAsia="Times New Roman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BC32F2"/>
    <w:pPr>
      <w:widowControl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f6">
    <w:name w:val="Revision"/>
    <w:hidden/>
    <w:uiPriority w:val="99"/>
    <w:semiHidden/>
    <w:rsid w:val="00C05D8D"/>
    <w:pPr>
      <w:widowControl/>
    </w:pPr>
  </w:style>
  <w:style w:type="paragraph" w:customStyle="1" w:styleId="align-center">
    <w:name w:val="align-center"/>
    <w:basedOn w:val="a"/>
    <w:rsid w:val="00036403"/>
    <w:pPr>
      <w:widowControl/>
      <w:spacing w:after="223"/>
      <w:jc w:val="center"/>
    </w:pPr>
    <w:rPr>
      <w:rFonts w:eastAsiaTheme="minorEastAsia"/>
      <w:color w:val="auto"/>
      <w:sz w:val="24"/>
      <w:szCs w:val="24"/>
    </w:rPr>
  </w:style>
  <w:style w:type="numbering" w:customStyle="1" w:styleId="1">
    <w:name w:val="Стиль1"/>
    <w:uiPriority w:val="99"/>
    <w:rsid w:val="006602E2"/>
    <w:pPr>
      <w:numPr>
        <w:numId w:val="33"/>
      </w:numPr>
    </w:pPr>
  </w:style>
  <w:style w:type="table" w:styleId="af7">
    <w:name w:val="Table Grid"/>
    <w:basedOn w:val="a1"/>
    <w:uiPriority w:val="39"/>
    <w:rsid w:val="004E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830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4923-3164-4F77-A7A5-8C67239F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Пятых Мария Анатольевна</cp:lastModifiedBy>
  <cp:revision>2</cp:revision>
  <cp:lastPrinted>2025-09-12T06:40:00Z</cp:lastPrinted>
  <dcterms:created xsi:type="dcterms:W3CDTF">2025-09-22T06:25:00Z</dcterms:created>
  <dcterms:modified xsi:type="dcterms:W3CDTF">2025-09-22T06:25:00Z</dcterms:modified>
</cp:coreProperties>
</file>